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right"/>
        <w:rPr>
          <w:rFonts w:ascii="Arial" w:hAnsi="Arial" w:eastAsia="Arial Unicode MS" w:cs="Arial"/>
          <w:b/>
          <w:sz w:val="72"/>
          <w:szCs w:val="84"/>
        </w:rPr>
      </w:pPr>
      <w:r>
        <w:rPr>
          <w:rFonts w:hint="eastAsia" w:ascii="Arial" w:hAnsi="Arial" w:eastAsia="Arial Unicode MS" w:cs="Arial"/>
          <w:b/>
          <w:sz w:val="72"/>
          <w:szCs w:val="84"/>
          <w:lang w:eastAsia="zh-CN"/>
        </w:rPr>
        <w:drawing>
          <wp:inline distT="0" distB="0" distL="114300" distR="114300">
            <wp:extent cx="2517140" cy="892810"/>
            <wp:effectExtent l="0" t="0" r="16510" b="2540"/>
            <wp:docPr id="19" name="图片 19" descr="Unifro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Unifrost-Logo-"/>
                    <pic:cNvPicPr>
                      <a:picLocks noChangeAspect="1"/>
                    </pic:cNvPicPr>
                  </pic:nvPicPr>
                  <pic:blipFill>
                    <a:blip r:embed="rId47"/>
                    <a:stretch>
                      <a:fillRect/>
                    </a:stretch>
                  </pic:blipFill>
                  <pic:spPr>
                    <a:xfrm>
                      <a:off x="0" y="0"/>
                      <a:ext cx="2517140" cy="892810"/>
                    </a:xfrm>
                    <a:prstGeom prst="rect">
                      <a:avLst/>
                    </a:prstGeom>
                  </pic:spPr>
                </pic:pic>
              </a:graphicData>
            </a:graphic>
          </wp:inline>
        </w:drawing>
      </w:r>
    </w:p>
    <w:p>
      <w:pPr>
        <w:snapToGrid w:val="0"/>
        <w:jc w:val="center"/>
        <w:rPr>
          <w:rFonts w:ascii="Arial" w:hAnsi="Arial" w:eastAsia="Arial Unicode MS" w:cs="Arial"/>
          <w:b/>
          <w:sz w:val="72"/>
          <w:szCs w:val="84"/>
        </w:rPr>
      </w:pPr>
    </w:p>
    <w:p>
      <w:pPr>
        <w:snapToGrid w:val="0"/>
        <w:jc w:val="center"/>
        <w:rPr>
          <w:rFonts w:ascii="Arial" w:hAnsi="Arial" w:eastAsia="Arial Unicode MS" w:cs="Arial"/>
          <w:b/>
          <w:sz w:val="72"/>
          <w:szCs w:val="84"/>
        </w:rPr>
      </w:pPr>
      <w:r>
        <w:rPr>
          <w:rFonts w:ascii="Arial" w:hAnsi="Arial" w:eastAsia="Arial Unicode MS" w:cs="Arial"/>
          <w:b/>
          <w:sz w:val="72"/>
          <w:szCs w:val="84"/>
        </w:rPr>
        <w:t>Commercial Ice Maker</w:t>
      </w:r>
    </w:p>
    <w:p>
      <w:pPr>
        <w:snapToGrid w:val="0"/>
        <w:jc w:val="center"/>
        <w:rPr>
          <w:rFonts w:ascii="Arial" w:hAnsi="Arial" w:eastAsia="Arial Unicode MS" w:cs="Arial"/>
          <w:b/>
          <w:sz w:val="72"/>
          <w:szCs w:val="72"/>
        </w:rPr>
      </w:pPr>
      <w:r>
        <w:rPr>
          <w:rFonts w:ascii="Arial" w:hAnsi="Arial" w:eastAsia="Arial Unicode MS" w:cs="Arial"/>
          <w:b/>
          <w:sz w:val="72"/>
          <w:szCs w:val="72"/>
        </w:rPr>
        <w:t>User Manual for Installation and Maintenance</w:t>
      </w:r>
    </w:p>
    <w:p>
      <w:pPr>
        <w:snapToGrid w:val="0"/>
        <w:jc w:val="both"/>
        <w:rPr>
          <w:rFonts w:ascii="黑体" w:hAnsi="黑体" w:eastAsia="黑体"/>
          <w:sz w:val="20"/>
          <w:szCs w:val="20"/>
        </w:rPr>
      </w:pPr>
      <w:r>
        <w:rPr>
          <w:rFonts w:hint="eastAsia" w:ascii="黑体" w:hAnsi="黑体" w:eastAsia="黑体"/>
          <w:sz w:val="20"/>
          <w:szCs w:val="20"/>
        </w:rPr>
        <w:t xml:space="preserve"> </w:t>
      </w:r>
      <w:r>
        <w:rPr>
          <w:rFonts w:ascii="黑体" w:hAnsi="黑体" w:eastAsia="黑体"/>
          <w:sz w:val="20"/>
          <w:szCs w:val="20"/>
        </w:rPr>
        <w:t xml:space="preserve">       </w:t>
      </w:r>
    </w:p>
    <w:p>
      <w:pPr>
        <w:snapToGrid w:val="0"/>
        <w:jc w:val="center"/>
        <w:rPr>
          <w:rFonts w:ascii="黑体" w:hAnsi="黑体" w:eastAsia="黑体"/>
          <w:sz w:val="20"/>
          <w:szCs w:val="20"/>
        </w:rPr>
      </w:pPr>
      <w:r>
        <w:rPr>
          <w:rFonts w:hint="eastAsia" w:ascii="黑体" w:hAnsi="黑体" w:eastAsia="黑体"/>
          <w:sz w:val="20"/>
          <w:szCs w:val="20"/>
        </w:rPr>
        <w:t xml:space="preserve"> </w:t>
      </w:r>
      <w:r>
        <w:rPr>
          <w:rFonts w:ascii="黑体" w:hAnsi="黑体" w:eastAsia="黑体"/>
          <w:sz w:val="20"/>
          <w:szCs w:val="20"/>
        </w:rPr>
        <w:t xml:space="preserve">      </w:t>
      </w:r>
    </w:p>
    <w:p>
      <w:pPr>
        <w:snapToGrid w:val="0"/>
        <w:jc w:val="center"/>
        <w:rPr>
          <w:rFonts w:ascii="黑体" w:hAnsi="黑体" w:eastAsia="黑体"/>
          <w:sz w:val="20"/>
          <w:szCs w:val="20"/>
        </w:rPr>
      </w:pPr>
      <w:r>
        <w:rPr>
          <w:rFonts w:hint="eastAsia" w:ascii="黑体" w:hAnsi="黑体" w:eastAsia="黑体"/>
          <w:sz w:val="20"/>
          <w:szCs w:val="20"/>
        </w:rPr>
        <w:t xml:space="preserve"> </w:t>
      </w:r>
      <w:r>
        <w:rPr>
          <w:rFonts w:ascii="黑体" w:hAnsi="黑体" w:eastAsia="黑体"/>
          <w:sz w:val="20"/>
          <w:szCs w:val="20"/>
        </w:rPr>
        <w:t xml:space="preserve">           </w:t>
      </w:r>
    </w:p>
    <w:p>
      <w:pPr>
        <w:snapToGrid w:val="0"/>
        <w:jc w:val="center"/>
        <w:rPr>
          <w:rFonts w:ascii="黑体" w:hAnsi="黑体" w:eastAsia="黑体"/>
          <w:sz w:val="20"/>
          <w:szCs w:val="20"/>
        </w:rPr>
      </w:pPr>
      <w:r>
        <w:rPr>
          <w:rFonts w:ascii="黑体" w:hAnsi="黑体" w:eastAsia="黑体"/>
          <w:sz w:val="20"/>
          <w:szCs w:val="20"/>
        </w:rPr>
        <w:drawing>
          <wp:inline distT="0" distB="0" distL="0" distR="0">
            <wp:extent cx="3294380" cy="4654550"/>
            <wp:effectExtent l="0" t="0" r="0" b="0"/>
            <wp:docPr id="39" name="图片 39" descr="D:\Desktop\说明书\微信图片_2023021713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Desktop\说明书\微信图片_20230217135521.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02535" cy="4666495"/>
                    </a:xfrm>
                    <a:prstGeom prst="rect">
                      <a:avLst/>
                    </a:prstGeom>
                    <a:noFill/>
                    <a:ln>
                      <a:noFill/>
                    </a:ln>
                  </pic:spPr>
                </pic:pic>
              </a:graphicData>
            </a:graphic>
          </wp:inline>
        </w:drawing>
      </w:r>
      <w:bookmarkStart w:id="37" w:name="_GoBack"/>
      <w:bookmarkEnd w:id="37"/>
    </w:p>
    <w:p>
      <w:pPr>
        <w:snapToGrid w:val="0"/>
        <w:jc w:val="center"/>
        <w:rPr>
          <w:rFonts w:hint="eastAsia" w:ascii="黑体" w:hAnsi="黑体" w:eastAsia="黑体"/>
          <w:sz w:val="20"/>
          <w:szCs w:val="20"/>
        </w:rPr>
      </w:pPr>
    </w:p>
    <w:p>
      <w:pPr>
        <w:snapToGrid w:val="0"/>
        <w:rPr>
          <w:rFonts w:ascii="黑体" w:hAnsi="黑体" w:eastAsia="黑体"/>
          <w:sz w:val="20"/>
          <w:szCs w:val="20"/>
        </w:rPr>
      </w:pPr>
    </w:p>
    <w:p>
      <w:pPr>
        <w:snapToGrid w:val="0"/>
        <w:rPr>
          <w:rFonts w:ascii="黑体" w:hAnsi="黑体" w:eastAsia="黑体"/>
          <w:sz w:val="20"/>
          <w:szCs w:val="20"/>
        </w:rPr>
      </w:pPr>
    </w:p>
    <w:p>
      <w:pPr>
        <w:snapToGrid w:val="0"/>
        <w:jc w:val="right"/>
        <w:rPr>
          <w:rFonts w:ascii="黑体" w:hAnsi="黑体" w:eastAsia="黑体"/>
          <w:sz w:val="18"/>
          <w:szCs w:val="18"/>
        </w:rPr>
      </w:pPr>
    </w:p>
    <w:p>
      <w:pPr>
        <w:wordWrap w:val="0"/>
        <w:snapToGrid w:val="0"/>
        <w:jc w:val="right"/>
        <w:rPr>
          <w:rFonts w:hint="eastAsia" w:ascii="黑体" w:hAnsi="黑体" w:eastAsia="黑体"/>
          <w:b/>
          <w:sz w:val="24"/>
          <w:szCs w:val="24"/>
          <w:lang w:eastAsia="zh-CN"/>
        </w:rPr>
        <w:sectPr>
          <w:headerReference r:id="rId4" w:type="first"/>
          <w:headerReference r:id="rId3" w:type="default"/>
          <w:footerReference r:id="rId5" w:type="default"/>
          <w:pgSz w:w="11907" w:h="16839"/>
          <w:pgMar w:top="720" w:right="720" w:bottom="720" w:left="720" w:header="851" w:footer="584" w:gutter="0"/>
          <w:pgNumType w:start="1"/>
          <w:cols w:space="720" w:num="1"/>
          <w:titlePg/>
          <w:docGrid w:type="lines" w:linePitch="312" w:charSpace="0"/>
        </w:sectPr>
      </w:pPr>
      <w:r>
        <w:rPr>
          <w:rFonts w:hint="eastAsia" w:ascii="黑体" w:hAnsi="黑体" w:eastAsia="黑体"/>
          <w:sz w:val="24"/>
          <w:szCs w:val="24"/>
        </w:rPr>
        <w:t xml:space="preserve">12.1.0033-00 </w:t>
      </w:r>
      <w:r>
        <w:rPr>
          <w:rFonts w:hint="eastAsia" w:ascii="黑体" w:hAnsi="黑体" w:eastAsia="黑体"/>
          <w:sz w:val="24"/>
          <w:szCs w:val="24"/>
          <w:lang w:val="en-US" w:eastAsia="zh-CN"/>
        </w:rPr>
        <w:t>C</w:t>
      </w:r>
    </w:p>
    <w:p>
      <w:pPr>
        <w:snapToGrid w:val="0"/>
        <w:jc w:val="right"/>
        <w:rPr>
          <w:rFonts w:ascii="Arial" w:hAnsi="Arial" w:eastAsia="Arial Unicode MS" w:cs="Arial"/>
          <w:sz w:val="18"/>
          <w:szCs w:val="18"/>
        </w:rPr>
      </w:pPr>
    </w:p>
    <w:p>
      <w:pPr>
        <w:widowControl/>
        <w:jc w:val="left"/>
        <w:rPr>
          <w:rFonts w:ascii="Arial" w:hAnsi="Arial" w:eastAsia="Arial Unicode MS" w:cs="Arial"/>
          <w:b/>
          <w:sz w:val="24"/>
          <w:szCs w:val="24"/>
        </w:rPr>
        <w:sectPr>
          <w:headerReference r:id="rId7" w:type="first"/>
          <w:footerReference r:id="rId9" w:type="first"/>
          <w:headerReference r:id="rId6" w:type="default"/>
          <w:footerReference r:id="rId8" w:type="default"/>
          <w:pgSz w:w="11907" w:h="16839"/>
          <w:pgMar w:top="720" w:right="720" w:bottom="720" w:left="720" w:header="425" w:footer="425" w:gutter="0"/>
          <w:pgNumType w:start="1"/>
          <w:cols w:space="720" w:num="1"/>
          <w:titlePg/>
          <w:docGrid w:type="lines" w:linePitch="312" w:charSpace="0"/>
        </w:sectPr>
      </w:pPr>
      <w:r>
        <w:rPr>
          <w:rFonts w:ascii="Arial" w:hAnsi="Arial" w:eastAsia="Arial Unicode MS" w:cs="Arial"/>
          <w:sz w:val="18"/>
          <w:szCs w:val="18"/>
        </w:rPr>
        <w:br w:type="page"/>
      </w:r>
    </w:p>
    <w:p>
      <w:pPr>
        <w:pStyle w:val="24"/>
        <w:jc w:val="center"/>
        <w:rPr>
          <w:rFonts w:ascii="Arial" w:hAnsi="Arial" w:eastAsia="Arial Unicode MS" w:cs="Arial"/>
          <w:b/>
          <w:sz w:val="28"/>
          <w:szCs w:val="30"/>
        </w:rPr>
      </w:pPr>
      <w:r>
        <w:rPr>
          <w:rFonts w:ascii="Arial" w:hAnsi="Arial" w:eastAsia="Arial Unicode MS" w:cs="Arial"/>
          <w:b/>
          <w:sz w:val="28"/>
          <w:szCs w:val="30"/>
        </w:rPr>
        <w:t>Table of Contents</w:t>
      </w:r>
    </w:p>
    <w:sdt>
      <w:sdtPr>
        <w:rPr>
          <w:rFonts w:ascii="Arial" w:hAnsi="Arial" w:cs="Arial"/>
          <w:lang w:val="zh-CN"/>
        </w:rPr>
        <w:id w:val="151727554"/>
        <w:docPartObj>
          <w:docPartGallery w:val="Table of Contents"/>
          <w:docPartUnique/>
        </w:docPartObj>
      </w:sdtPr>
      <w:sdtEndPr>
        <w:rPr>
          <w:rFonts w:ascii="Arial" w:hAnsi="Arial" w:cs="Arial"/>
          <w:b/>
          <w:bCs/>
          <w:sz w:val="24"/>
          <w:szCs w:val="24"/>
          <w:lang w:val="zh-CN"/>
        </w:rPr>
      </w:sdtEndPr>
      <w:sdtContent>
        <w:p>
          <w:pPr>
            <w:snapToGrid w:val="0"/>
            <w:spacing w:after="156" w:afterLines="50"/>
            <w:jc w:val="left"/>
            <w:rPr>
              <w:rFonts w:ascii="Arial" w:hAnsi="Arial" w:cs="Arial"/>
            </w:rPr>
          </w:pPr>
        </w:p>
        <w:p>
          <w:pPr>
            <w:pStyle w:val="8"/>
            <w:tabs>
              <w:tab w:val="right" w:leader="dot" w:pos="10457"/>
            </w:tabs>
            <w:rPr>
              <w:rFonts w:asciiTheme="minorHAnsi" w:hAnsiTheme="minorHAnsi" w:eastAsiaTheme="minorEastAsia" w:cstheme="minorBidi"/>
            </w:rPr>
          </w:pPr>
          <w:r>
            <w:rPr>
              <w:rFonts w:ascii="Arial" w:hAnsi="Arial" w:cs="Arial"/>
              <w:sz w:val="24"/>
              <w:szCs w:val="24"/>
            </w:rPr>
            <w:fldChar w:fldCharType="begin"/>
          </w:r>
          <w:r>
            <w:rPr>
              <w:rFonts w:ascii="Arial" w:hAnsi="Arial" w:cs="Arial"/>
              <w:sz w:val="24"/>
              <w:szCs w:val="24"/>
            </w:rPr>
            <w:instrText xml:space="preserve"> TOC \o "1-3" \h \z \u </w:instrText>
          </w:r>
          <w:r>
            <w:rPr>
              <w:rFonts w:ascii="Arial" w:hAnsi="Arial" w:cs="Arial"/>
              <w:sz w:val="24"/>
              <w:szCs w:val="24"/>
            </w:rPr>
            <w:fldChar w:fldCharType="separate"/>
          </w:r>
          <w:r>
            <w:fldChar w:fldCharType="begin"/>
          </w:r>
          <w:r>
            <w:instrText xml:space="preserve"> HYPERLINK \l "_Toc92363700" </w:instrText>
          </w:r>
          <w:r>
            <w:fldChar w:fldCharType="separate"/>
          </w:r>
          <w:r>
            <w:rPr>
              <w:rStyle w:val="14"/>
              <w:rFonts w:ascii="Arial" w:hAnsi="Arial" w:eastAsia="Arial Unicode MS" w:cs="Arial"/>
            </w:rPr>
            <w:t>Important Information</w:t>
          </w:r>
          <w:r>
            <w:tab/>
          </w:r>
          <w:r>
            <w:fldChar w:fldCharType="begin"/>
          </w:r>
          <w:r>
            <w:instrText xml:space="preserve"> PAGEREF _Toc92363700 \h </w:instrText>
          </w:r>
          <w:r>
            <w:fldChar w:fldCharType="separate"/>
          </w:r>
          <w:r>
            <w:t>1</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"_Toc92363701" </w:instrText>
          </w:r>
          <w:r>
            <w:fldChar w:fldCharType="separate"/>
          </w:r>
          <w:r>
            <w:rPr>
              <w:rStyle w:val="14"/>
              <w:rFonts w:ascii="Arial" w:hAnsi="Arial" w:eastAsia="Arial Unicode MS" w:cs="Arial"/>
            </w:rPr>
            <w:t>Warning and safety instruction</w:t>
          </w:r>
          <w:r>
            <w:tab/>
          </w:r>
          <w:r>
            <w:fldChar w:fldCharType="begin"/>
          </w:r>
          <w:r>
            <w:instrText xml:space="preserve"> PAGEREF _Toc92363701 \h </w:instrText>
          </w:r>
          <w:r>
            <w:fldChar w:fldCharType="separate"/>
          </w:r>
          <w:r>
            <w:t>2</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"_Toc92363702" </w:instrText>
          </w:r>
          <w:r>
            <w:fldChar w:fldCharType="separate"/>
          </w:r>
          <w:r>
            <w:rPr>
              <w:rStyle w:val="14"/>
              <w:rFonts w:ascii="Arial" w:hAnsi="Arial" w:eastAsia="Arial Unicode MS" w:cs="Arial"/>
            </w:rPr>
            <w:t>General</w:t>
          </w:r>
          <w:r>
            <w:tab/>
          </w:r>
          <w:r>
            <w:fldChar w:fldCharType="begin"/>
          </w:r>
          <w:r>
            <w:instrText xml:space="preserve"> PAGEREF _Toc92363702 \h </w:instrText>
          </w:r>
          <w:r>
            <w:fldChar w:fldCharType="separate"/>
          </w:r>
          <w:r>
            <w:t>3</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"_Toc92363703" </w:instrText>
          </w:r>
          <w:r>
            <w:fldChar w:fldCharType="separate"/>
          </w:r>
          <w:r>
            <w:rPr>
              <w:rStyle w:val="14"/>
              <w:rFonts w:ascii="Arial" w:hAnsi="Arial" w:eastAsia="Arial Unicode MS" w:cs="Arial"/>
            </w:rPr>
            <w:t>Installation</w:t>
          </w:r>
          <w:r>
            <w:tab/>
          </w:r>
          <w:r>
            <w:fldChar w:fldCharType="begin"/>
          </w:r>
          <w:r>
            <w:instrText xml:space="preserve"> PAGEREF _Toc92363703 \h </w:instrText>
          </w:r>
          <w:r>
            <w:fldChar w:fldCharType="separate"/>
          </w:r>
          <w:r>
            <w:t>3</w:t>
          </w:r>
          <w:r>
            <w:fldChar w:fldCharType="end"/>
          </w:r>
          <w:r>
            <w:fldChar w:fldCharType="end"/>
          </w:r>
        </w:p>
        <w:p>
          <w:pPr>
            <w:pStyle w:val="9"/>
            <w:tabs>
              <w:tab w:val="right" w:leader="dot" w:pos="10457"/>
            </w:tabs>
            <w:rPr>
              <w:rFonts w:asciiTheme="minorHAnsi" w:hAnsiTheme="minorHAnsi" w:eastAsiaTheme="minorEastAsia" w:cstheme="minorBidi"/>
            </w:rPr>
          </w:pPr>
          <w:r>
            <w:fldChar w:fldCharType="begin"/>
          </w:r>
          <w:r>
            <w:instrText xml:space="preserve"> HYPERLINK \l "_Toc92363704" </w:instrText>
          </w:r>
          <w:r>
            <w:fldChar w:fldCharType="separate"/>
          </w:r>
          <w:r>
            <w:rPr>
              <w:rStyle w:val="14"/>
              <w:rFonts w:ascii="Arial" w:hAnsi="Arial" w:cs="Arial"/>
            </w:rPr>
            <w:t>Location for Installation</w:t>
          </w:r>
          <w:r>
            <w:tab/>
          </w:r>
          <w:r>
            <w:fldChar w:fldCharType="begin"/>
          </w:r>
          <w:r>
            <w:instrText xml:space="preserve"> PAGEREF _Toc92363704 \h </w:instrText>
          </w:r>
          <w:r>
            <w:fldChar w:fldCharType="separate"/>
          </w:r>
          <w:r>
            <w:t>3</w:t>
          </w:r>
          <w:r>
            <w:fldChar w:fldCharType="end"/>
          </w:r>
          <w:r>
            <w:fldChar w:fldCharType="end"/>
          </w:r>
        </w:p>
        <w:p>
          <w:pPr>
            <w:pStyle w:val="9"/>
            <w:tabs>
              <w:tab w:val="right" w:leader="dot" w:pos="10457"/>
            </w:tabs>
            <w:rPr>
              <w:rFonts w:asciiTheme="minorHAnsi" w:hAnsiTheme="minorHAnsi" w:eastAsiaTheme="minorEastAsia" w:cstheme="minorBidi"/>
            </w:rPr>
          </w:pPr>
          <w:r>
            <w:fldChar w:fldCharType="begin"/>
          </w:r>
          <w:r>
            <w:instrText xml:space="preserve"> HYPERLINK \l "_Toc92363705" </w:instrText>
          </w:r>
          <w:r>
            <w:fldChar w:fldCharType="separate"/>
          </w:r>
          <w:r>
            <w:rPr>
              <w:rStyle w:val="14"/>
              <w:rFonts w:ascii="Arial" w:hAnsi="Arial" w:cs="Arial"/>
            </w:rPr>
            <w:t>Schematic Diagram of Installation</w:t>
          </w:r>
          <w:r>
            <w:tab/>
          </w:r>
          <w:r>
            <w:fldChar w:fldCharType="begin"/>
          </w:r>
          <w:r>
            <w:instrText xml:space="preserve"> PAGEREF _Toc92363705 \h </w:instrText>
          </w:r>
          <w:r>
            <w:fldChar w:fldCharType="separate"/>
          </w:r>
          <w:r>
            <w:t>4</w:t>
          </w:r>
          <w:r>
            <w:fldChar w:fldCharType="end"/>
          </w:r>
          <w:r>
            <w:fldChar w:fldCharType="end"/>
          </w:r>
        </w:p>
        <w:p>
          <w:pPr>
            <w:pStyle w:val="9"/>
            <w:tabs>
              <w:tab w:val="right" w:leader="dot" w:pos="10457"/>
            </w:tabs>
            <w:rPr>
              <w:rFonts w:asciiTheme="minorHAnsi" w:hAnsiTheme="minorHAnsi" w:eastAsiaTheme="minorEastAsia" w:cstheme="minorBidi"/>
            </w:rPr>
          </w:pPr>
          <w:r>
            <w:fldChar w:fldCharType="begin"/>
          </w:r>
          <w:r>
            <w:instrText xml:space="preserve"> HYPERLINK \l "_Toc92363706" </w:instrText>
          </w:r>
          <w:r>
            <w:fldChar w:fldCharType="separate"/>
          </w:r>
          <w:r>
            <w:rPr>
              <w:rStyle w:val="14"/>
              <w:rFonts w:ascii="Arial" w:hAnsi="Arial" w:eastAsia="Arial Unicode MS" w:cs="Arial"/>
            </w:rPr>
            <w:t>Installation Steps</w:t>
          </w:r>
          <w:r>
            <w:tab/>
          </w:r>
          <w:r>
            <w:fldChar w:fldCharType="begin"/>
          </w:r>
          <w:r>
            <w:instrText xml:space="preserve"> PAGEREF _Toc92363706 \h </w:instrText>
          </w:r>
          <w:r>
            <w:fldChar w:fldCharType="separate"/>
          </w:r>
          <w:r>
            <w:t>4</w:t>
          </w:r>
          <w:r>
            <w:fldChar w:fldCharType="end"/>
          </w:r>
          <w:r>
            <w:fldChar w:fldCharType="end"/>
          </w:r>
        </w:p>
        <w:p>
          <w:pPr>
            <w:pStyle w:val="9"/>
            <w:tabs>
              <w:tab w:val="right" w:leader="dot" w:pos="10457"/>
            </w:tabs>
            <w:rPr>
              <w:rFonts w:asciiTheme="minorHAnsi" w:hAnsiTheme="minorHAnsi" w:eastAsiaTheme="minorEastAsia" w:cstheme="minorBidi"/>
            </w:rPr>
          </w:pPr>
          <w:r>
            <w:fldChar w:fldCharType="begin"/>
          </w:r>
          <w:r>
            <w:instrText xml:space="preserve"> HYPERLINK \l "_Toc92363707" </w:instrText>
          </w:r>
          <w:r>
            <w:fldChar w:fldCharType="separate"/>
          </w:r>
          <w:r>
            <w:rPr>
              <w:rStyle w:val="14"/>
              <w:rFonts w:ascii="Arial" w:hAnsi="Arial" w:eastAsia="Arial Unicode MS" w:cs="Arial"/>
            </w:rPr>
            <w:t>Startup and Operation</w:t>
          </w:r>
          <w:r>
            <w:tab/>
          </w:r>
          <w:r>
            <w:fldChar w:fldCharType="begin"/>
          </w:r>
          <w:r>
            <w:instrText xml:space="preserve"> PAGEREF _Toc92363707 \h </w:instrText>
          </w:r>
          <w:r>
            <w:fldChar w:fldCharType="separate"/>
          </w:r>
          <w:r>
            <w:t>5</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"_Toc92363708" </w:instrText>
          </w:r>
          <w:r>
            <w:fldChar w:fldCharType="separate"/>
          </w:r>
          <w:r>
            <w:rPr>
              <w:rStyle w:val="14"/>
              <w:rFonts w:ascii="Arial" w:hAnsi="Arial" w:eastAsia="Arial Unicode MS" w:cs="Arial"/>
            </w:rPr>
            <w:t>Operation Instruction</w:t>
          </w:r>
          <w:r>
            <w:tab/>
          </w:r>
          <w:r>
            <w:fldChar w:fldCharType="begin"/>
          </w:r>
          <w:r>
            <w:instrText xml:space="preserve"> PAGEREF _Toc92363708 \h </w:instrText>
          </w:r>
          <w:r>
            <w:fldChar w:fldCharType="separate"/>
          </w:r>
          <w:r>
            <w:t>5</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"_Toc92363709" </w:instrText>
          </w:r>
          <w:r>
            <w:fldChar w:fldCharType="separate"/>
          </w:r>
          <w:r>
            <w:rPr>
              <w:rStyle w:val="14"/>
              <w:rFonts w:ascii="Arial" w:hAnsi="Arial" w:eastAsia="Arial Unicode MS" w:cs="Arial"/>
            </w:rPr>
            <w:t>Instruction of Control Panel</w:t>
          </w:r>
          <w:r>
            <w:tab/>
          </w:r>
          <w:r>
            <w:fldChar w:fldCharType="begin"/>
          </w:r>
          <w:r>
            <w:instrText xml:space="preserve"> PAGEREF _Toc92363709 \h </w:instrText>
          </w:r>
          <w:r>
            <w:fldChar w:fldCharType="separate"/>
          </w:r>
          <w:r>
            <w:t>6</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"_Toc92363710" </w:instrText>
          </w:r>
          <w:r>
            <w:fldChar w:fldCharType="separate"/>
          </w:r>
          <w:r>
            <w:rPr>
              <w:rStyle w:val="14"/>
              <w:rFonts w:ascii="Arial" w:hAnsi="Arial" w:eastAsia="Arial Unicode MS" w:cs="Arial"/>
            </w:rPr>
            <w:t>Maintenance</w:t>
          </w:r>
          <w:r>
            <w:tab/>
          </w:r>
          <w:r>
            <w:fldChar w:fldCharType="begin"/>
          </w:r>
          <w:r>
            <w:instrText xml:space="preserve"> PAGEREF _Toc92363710 \h </w:instrText>
          </w:r>
          <w:r>
            <w:fldChar w:fldCharType="separate"/>
          </w:r>
          <w:r>
            <w:t>7</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"_Toc92363711" </w:instrText>
          </w:r>
          <w:r>
            <w:fldChar w:fldCharType="separate"/>
          </w:r>
          <w:r>
            <w:rPr>
              <w:rStyle w:val="14"/>
              <w:rFonts w:ascii="Arial" w:hAnsi="Arial" w:eastAsia="Arial Unicode MS" w:cs="Arial"/>
            </w:rPr>
            <w:t>Clean Function</w:t>
          </w:r>
          <w:r>
            <w:tab/>
          </w:r>
          <w:r>
            <w:fldChar w:fldCharType="begin"/>
          </w:r>
          <w:r>
            <w:instrText xml:space="preserve"> PAGEREF _Toc92363711 \h </w:instrText>
          </w:r>
          <w:r>
            <w:fldChar w:fldCharType="separate"/>
          </w:r>
          <w:r>
            <w:t>8</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"_Toc92363712" </w:instrText>
          </w:r>
          <w:r>
            <w:fldChar w:fldCharType="separate"/>
          </w:r>
          <w:r>
            <w:rPr>
              <w:rStyle w:val="14"/>
              <w:rFonts w:ascii="Arial" w:hAnsi="Arial" w:eastAsia="Arial Unicode MS" w:cs="Arial"/>
            </w:rPr>
            <w:t>Common Faults and Troubleshooting</w:t>
          </w:r>
          <w:r>
            <w:tab/>
          </w:r>
          <w:r>
            <w:fldChar w:fldCharType="begin"/>
          </w:r>
          <w:r>
            <w:instrText xml:space="preserve"> PAGEREF _Toc92363712 \h </w:instrText>
          </w:r>
          <w:r>
            <w:fldChar w:fldCharType="separate"/>
          </w:r>
          <w:r>
            <w:t>9</w:t>
          </w:r>
          <w:r>
            <w:fldChar w:fldCharType="end"/>
          </w:r>
          <w:r>
            <w:fldChar w:fldCharType="end"/>
          </w:r>
        </w:p>
        <w:p>
          <w:pPr>
            <w:pStyle w:val="8"/>
            <w:tabs>
              <w:tab w:val="right" w:leader="dot" w:pos="10457"/>
            </w:tabs>
            <w:rPr>
              <w:rFonts w:asciiTheme="minorHAnsi" w:hAnsiTheme="minorHAnsi" w:eastAsiaTheme="minorEastAsia" w:cstheme="minorBidi"/>
            </w:rPr>
          </w:pPr>
          <w:r>
            <w:fldChar w:fldCharType="begin"/>
          </w:r>
          <w:r>
            <w:instrText xml:space="preserve"> HYPERLINK \l "_Toc92363713" </w:instrText>
          </w:r>
          <w:r>
            <w:fldChar w:fldCharType="separate"/>
          </w:r>
          <w:r>
            <w:rPr>
              <w:rStyle w:val="14"/>
              <w:rFonts w:ascii="Arial" w:hAnsi="Arial" w:eastAsia="Arial Unicode MS" w:cs="Arial"/>
            </w:rPr>
            <w:t>Warranty</w:t>
          </w:r>
          <w:r>
            <w:tab/>
          </w:r>
          <w:r>
            <w:fldChar w:fldCharType="begin"/>
          </w:r>
          <w:r>
            <w:instrText xml:space="preserve"> PAGEREF _Toc92363713 \h </w:instrText>
          </w:r>
          <w:r>
            <w:fldChar w:fldCharType="separate"/>
          </w:r>
          <w:r>
            <w:t>10</w:t>
          </w:r>
          <w:r>
            <w:fldChar w:fldCharType="end"/>
          </w:r>
          <w:r>
            <w:fldChar w:fldCharType="end"/>
          </w:r>
        </w:p>
        <w:p>
          <w:pPr>
            <w:rPr>
              <w:rFonts w:ascii="Arial" w:hAnsi="Arial" w:cs="Arial"/>
              <w:sz w:val="24"/>
              <w:szCs w:val="24"/>
            </w:rPr>
          </w:pPr>
          <w:r>
            <w:rPr>
              <w:rFonts w:ascii="Arial" w:hAnsi="Arial" w:cs="Arial"/>
              <w:b/>
              <w:bCs/>
              <w:sz w:val="24"/>
              <w:szCs w:val="24"/>
              <w:lang w:val="zh-CN"/>
            </w:rPr>
            <w:fldChar w:fldCharType="end"/>
          </w:r>
        </w:p>
      </w:sdtContent>
    </w:sdt>
    <w:p>
      <w:pPr>
        <w:tabs>
          <w:tab w:val="left" w:pos="8400"/>
        </w:tabs>
        <w:snapToGrid w:val="0"/>
        <w:jc w:val="left"/>
        <w:rPr>
          <w:rFonts w:ascii="Arial" w:hAnsi="Arial" w:eastAsia="Arial Unicode MS" w:cs="Arial"/>
          <w:sz w:val="24"/>
          <w:szCs w:val="24"/>
        </w:rPr>
      </w:pPr>
    </w:p>
    <w:p>
      <w:pPr>
        <w:tabs>
          <w:tab w:val="left" w:pos="8400"/>
        </w:tabs>
        <w:snapToGrid w:val="0"/>
        <w:jc w:val="left"/>
        <w:rPr>
          <w:rFonts w:ascii="Arial" w:hAnsi="Arial" w:eastAsia="Arial Unicode MS" w:cs="Arial"/>
          <w:sz w:val="24"/>
          <w:szCs w:val="24"/>
        </w:rPr>
      </w:pPr>
    </w:p>
    <w:p>
      <w:pPr>
        <w:tabs>
          <w:tab w:val="left" w:pos="8400"/>
        </w:tabs>
        <w:snapToGrid w:val="0"/>
        <w:jc w:val="left"/>
        <w:rPr>
          <w:rFonts w:ascii="Arial" w:hAnsi="Arial" w:eastAsia="Arial Unicode MS" w:cs="Arial"/>
          <w:sz w:val="24"/>
          <w:szCs w:val="24"/>
        </w:rPr>
      </w:pPr>
    </w:p>
    <w:p>
      <w:pPr>
        <w:tabs>
          <w:tab w:val="left" w:pos="8400"/>
        </w:tabs>
        <w:snapToGrid w:val="0"/>
        <w:jc w:val="left"/>
        <w:rPr>
          <w:rFonts w:ascii="Arial" w:hAnsi="Arial" w:eastAsia="Arial Unicode MS" w:cs="Arial"/>
        </w:rPr>
      </w:pPr>
    </w:p>
    <w:p>
      <w:pPr>
        <w:snapToGrid w:val="0"/>
        <w:jc w:val="left"/>
        <w:rPr>
          <w:rFonts w:ascii="Arial" w:hAnsi="Arial" w:eastAsia="Arial Unicode MS" w:cs="Arial"/>
          <w:sz w:val="24"/>
          <w:szCs w:val="24"/>
        </w:rPr>
        <w:sectPr>
          <w:headerReference r:id="rId11" w:type="first"/>
          <w:headerReference r:id="rId10" w:type="default"/>
          <w:footerReference r:id="rId12" w:type="default"/>
          <w:pgSz w:w="11907" w:h="16839"/>
          <w:pgMar w:top="720" w:right="720" w:bottom="720" w:left="720" w:header="425" w:footer="425" w:gutter="0"/>
          <w:cols w:space="720" w:num="1"/>
          <w:docGrid w:type="lines" w:linePitch="312" w:charSpace="0"/>
        </w:sectPr>
      </w:pPr>
      <w:r>
        <w:rPr>
          <w:rFonts w:ascii="Arial" w:hAnsi="Arial" w:eastAsia="Arial Unicode MS" w:cs="Arial"/>
        </w:rPr>
        <w:drawing>
          <wp:inline distT="0" distB="0" distL="0" distR="0">
            <wp:extent cx="219710" cy="175260"/>
            <wp:effectExtent l="0" t="0" r="889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Arial Unicode MS" w:cs="Arial"/>
          <w:sz w:val="24"/>
          <w:szCs w:val="24"/>
        </w:rPr>
        <w:t xml:space="preserve"> Note: please keep this manual in a place accessible to users at any time.</w:t>
      </w:r>
      <w:r>
        <w:rPr>
          <w:rFonts w:ascii="Arial" w:hAnsi="Arial" w:eastAsia="Arial Unicode MS" w:cs="Arial"/>
          <w:sz w:val="24"/>
          <w:szCs w:val="24"/>
        </w:rPr>
        <w:br w:type="page"/>
      </w:r>
    </w:p>
    <w:p>
      <w:pPr>
        <w:snapToGrid w:val="0"/>
        <w:jc w:val="left"/>
        <w:rPr>
          <w:rFonts w:ascii="Arial" w:hAnsi="Arial" w:eastAsia="Arial Unicode MS" w:cs="Arial"/>
          <w:sz w:val="24"/>
          <w:szCs w:val="24"/>
        </w:rPr>
        <w:sectPr>
          <w:headerReference r:id="rId13" w:type="default"/>
          <w:footerReference r:id="rId14" w:type="default"/>
          <w:pgSz w:w="11907" w:h="16839"/>
          <w:pgMar w:top="720" w:right="720" w:bottom="720" w:left="720" w:header="425" w:footer="425" w:gutter="0"/>
          <w:cols w:space="720" w:num="1"/>
          <w:docGrid w:type="lines" w:linePitch="312" w:charSpace="0"/>
        </w:sectPr>
      </w:pPr>
    </w:p>
    <w:p>
      <w:pPr>
        <w:pStyle w:val="2"/>
        <w:rPr>
          <w:rFonts w:ascii="Arial" w:hAnsi="Arial" w:eastAsia="Arial Unicode MS" w:cs="Arial"/>
          <w:b w:val="0"/>
          <w:sz w:val="28"/>
          <w:szCs w:val="30"/>
        </w:rPr>
      </w:pPr>
      <w:bookmarkStart w:id="0" w:name="_Toc533689868"/>
      <w:bookmarkStart w:id="1" w:name="_Toc92363700"/>
      <w:bookmarkStart w:id="2" w:name="_Toc14439258"/>
      <w:r>
        <w:rPr>
          <w:rFonts w:ascii="Arial" w:hAnsi="Arial" w:eastAsia="Arial Unicode MS" w:cs="Arial"/>
          <w:sz w:val="28"/>
          <w:szCs w:val="30"/>
        </w:rPr>
        <w:t>I</w:t>
      </w:r>
      <w:bookmarkEnd w:id="0"/>
      <w:r>
        <w:rPr>
          <w:rFonts w:ascii="Arial" w:hAnsi="Arial" w:eastAsia="Arial Unicode MS" w:cs="Arial"/>
          <w:sz w:val="28"/>
          <w:szCs w:val="30"/>
        </w:rPr>
        <w:t>mportant Information</w:t>
      </w:r>
      <w:bookmarkEnd w:id="1"/>
      <w:bookmarkEnd w:id="2"/>
    </w:p>
    <w:p>
      <w:pPr>
        <w:snapToGrid w:val="0"/>
        <w:rPr>
          <w:rFonts w:ascii="Arial" w:hAnsi="Arial" w:eastAsia="Arial Unicode MS" w:cs="Arial"/>
          <w:sz w:val="24"/>
          <w:szCs w:val="24"/>
        </w:rPr>
        <w:sectPr>
          <w:headerReference r:id="rId15" w:type="default"/>
          <w:footerReference r:id="rId16" w:type="default"/>
          <w:pgSz w:w="11907" w:h="16839"/>
          <w:pgMar w:top="720" w:right="720" w:bottom="720" w:left="720" w:header="425" w:footer="425" w:gutter="0"/>
          <w:pgNumType w:start="1"/>
          <w:cols w:space="720" w:num="1"/>
          <w:docGrid w:type="lines" w:linePitch="312" w:charSpace="0"/>
        </w:sectPr>
      </w:pPr>
    </w:p>
    <w:p>
      <w:pPr>
        <w:snapToGrid w:val="0"/>
        <w:rPr>
          <w:rFonts w:ascii="Arial" w:hAnsi="Arial" w:eastAsia="Arial Unicode MS" w:cs="Arial"/>
          <w:sz w:val="24"/>
          <w:szCs w:val="24"/>
        </w:rPr>
      </w:pPr>
      <w:r>
        <w:rPr>
          <w:rFonts w:ascii="Arial" w:hAnsi="Arial" w:eastAsia="Arial Unicode MS" w:cs="Arial"/>
          <w:sz w:val="24"/>
          <w:szCs w:val="24"/>
        </w:rPr>
        <w:t>Please pay attention to the following warning labels on the ice maker</w:t>
      </w:r>
    </w:p>
    <w:p>
      <w:pPr>
        <w:snapToGrid w:val="0"/>
        <w:rPr>
          <w:rFonts w:ascii="Arial" w:hAnsi="Arial" w:eastAsia="Arial Unicode MS" w:cs="Arial"/>
          <w:sz w:val="24"/>
          <w:szCs w:val="24"/>
        </w:rPr>
      </w:pPr>
      <w:r>
        <w:rPr>
          <w:rFonts w:ascii="Arial" w:hAnsi="Arial" w:eastAsia="Arial Unicode MS" w:cs="Arial"/>
        </w:rPr>
        <w:drawing>
          <wp:inline distT="0" distB="0" distL="114300" distR="114300">
            <wp:extent cx="3082290" cy="1685290"/>
            <wp:effectExtent l="0" t="0" r="3810" b="1016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pic:cNvPicPr>
                  </pic:nvPicPr>
                  <pic:blipFill>
                    <a:blip r:embed="rId50"/>
                    <a:stretch>
                      <a:fillRect/>
                    </a:stretch>
                  </pic:blipFill>
                  <pic:spPr>
                    <a:xfrm>
                      <a:off x="0" y="0"/>
                      <a:ext cx="3082290" cy="1685290"/>
                    </a:xfrm>
                    <a:prstGeom prst="rect">
                      <a:avLst/>
                    </a:prstGeom>
                    <a:noFill/>
                    <a:ln>
                      <a:noFill/>
                    </a:ln>
                  </pic:spPr>
                </pic:pic>
              </a:graphicData>
            </a:graphic>
          </wp:inline>
        </w:drawing>
      </w:r>
    </w:p>
    <w:p>
      <w:pPr>
        <w:snapToGrid w:val="0"/>
        <w:rPr>
          <w:rFonts w:ascii="Arial" w:hAnsi="Arial" w:eastAsia="Arial Unicode MS" w:cs="Arial"/>
          <w:sz w:val="24"/>
          <w:szCs w:val="24"/>
        </w:rPr>
      </w:pPr>
      <w:r>
        <w:rPr>
          <w:rFonts w:ascii="Arial" w:hAnsi="Arial" w:eastAsia="Arial Unicode MS" w:cs="Arial"/>
          <w:sz w:val="24"/>
          <w:szCs w:val="24"/>
        </w:rPr>
        <w:t>The label indicates a hazardous voltage. There is a risk of electric shock.</w:t>
      </w:r>
    </w:p>
    <w:p>
      <w:pPr>
        <w:snapToGrid w:val="0"/>
        <w:rPr>
          <w:rFonts w:ascii="Arial" w:hAnsi="Arial" w:eastAsia="Arial Unicode MS" w:cs="Arial"/>
          <w:sz w:val="24"/>
          <w:szCs w:val="24"/>
        </w:rPr>
      </w:pPr>
      <w:r>
        <w:rPr>
          <w:rFonts w:ascii="Arial" w:hAnsi="Arial" w:eastAsia="Arial Unicode MS" w:cs="Arial"/>
        </w:rPr>
        <w:drawing>
          <wp:inline distT="0" distB="0" distL="114300" distR="114300">
            <wp:extent cx="901700" cy="1097280"/>
            <wp:effectExtent l="0" t="0" r="12700" b="7620"/>
            <wp:docPr id="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pic:cNvPicPr>
                      <a:picLocks noChangeAspect="1"/>
                    </pic:cNvPicPr>
                  </pic:nvPicPr>
                  <pic:blipFill>
                    <a:blip r:embed="rId51"/>
                    <a:stretch>
                      <a:fillRect/>
                    </a:stretch>
                  </pic:blipFill>
                  <pic:spPr>
                    <a:xfrm>
                      <a:off x="0" y="0"/>
                      <a:ext cx="901700" cy="1097280"/>
                    </a:xfrm>
                    <a:prstGeom prst="rect">
                      <a:avLst/>
                    </a:prstGeom>
                    <a:noFill/>
                    <a:ln>
                      <a:noFill/>
                    </a:ln>
                  </pic:spPr>
                </pic:pic>
              </a:graphicData>
            </a:graphic>
          </wp:inline>
        </w:drawing>
      </w:r>
    </w:p>
    <w:p>
      <w:pPr>
        <w:snapToGrid w:val="0"/>
        <w:rPr>
          <w:rFonts w:ascii="Arial" w:hAnsi="Arial" w:eastAsia="Arial Unicode MS" w:cs="Arial"/>
          <w:sz w:val="24"/>
          <w:szCs w:val="24"/>
        </w:rPr>
      </w:pPr>
      <w:r>
        <w:rPr>
          <w:rFonts w:ascii="Arial" w:hAnsi="Arial" w:eastAsia="Arial Unicode MS" w:cs="Arial"/>
          <w:sz w:val="24"/>
          <w:szCs w:val="24"/>
        </w:rPr>
        <w:t>The label indicates a hazardous voltage. There is a risk of electric shock.</w:t>
      </w:r>
    </w:p>
    <w:p>
      <w:pPr>
        <w:snapToGrid w:val="0"/>
        <w:rPr>
          <w:rFonts w:ascii="Arial" w:hAnsi="Arial" w:eastAsia="Arial Unicode MS" w:cs="Arial"/>
          <w:sz w:val="24"/>
          <w:szCs w:val="24"/>
        </w:rPr>
      </w:pPr>
      <w:r>
        <w:rPr>
          <w:rFonts w:ascii="Arial" w:hAnsi="Arial" w:eastAsia="Arial Unicode MS" w:cs="Arial"/>
        </w:rPr>
        <w:drawing>
          <wp:inline distT="0" distB="0" distL="114300" distR="114300">
            <wp:extent cx="3020060" cy="1688465"/>
            <wp:effectExtent l="0" t="0" r="8890" b="6985"/>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52"/>
                    <a:stretch>
                      <a:fillRect/>
                    </a:stretch>
                  </pic:blipFill>
                  <pic:spPr>
                    <a:xfrm>
                      <a:off x="0" y="0"/>
                      <a:ext cx="3020060" cy="1688465"/>
                    </a:xfrm>
                    <a:prstGeom prst="rect">
                      <a:avLst/>
                    </a:prstGeom>
                    <a:noFill/>
                    <a:ln>
                      <a:noFill/>
                    </a:ln>
                  </pic:spPr>
                </pic:pic>
              </a:graphicData>
            </a:graphic>
          </wp:inline>
        </w:drawing>
      </w:r>
    </w:p>
    <w:p>
      <w:pPr>
        <w:snapToGrid w:val="0"/>
        <w:rPr>
          <w:rFonts w:ascii="Arial" w:hAnsi="Arial" w:eastAsia="Arial Unicode MS" w:cs="Arial"/>
          <w:sz w:val="24"/>
          <w:szCs w:val="24"/>
        </w:rPr>
      </w:pPr>
      <w:r>
        <w:rPr>
          <w:rFonts w:ascii="Arial" w:hAnsi="Arial" w:eastAsia="Arial Unicode MS" w:cs="Arial"/>
          <w:sz w:val="24"/>
          <w:szCs w:val="24"/>
        </w:rPr>
        <w:t>The label indicates rotating components inside. There is a risk of serious mechanical injury.</w:t>
      </w:r>
    </w:p>
    <w:p>
      <w:pPr>
        <w:snapToGrid w:val="0"/>
        <w:rPr>
          <w:rFonts w:ascii="Arial" w:hAnsi="Arial" w:eastAsia="Arial Unicode MS" w:cs="Arial"/>
          <w:sz w:val="24"/>
          <w:szCs w:val="24"/>
        </w:rPr>
      </w:pPr>
      <w:r>
        <w:rPr>
          <w:rFonts w:ascii="Arial" w:hAnsi="Arial" w:eastAsia="Arial Unicode MS" w:cs="Arial"/>
        </w:rPr>
        <w:drawing>
          <wp:inline distT="0" distB="0" distL="114300" distR="114300">
            <wp:extent cx="3086100" cy="900430"/>
            <wp:effectExtent l="0" t="0" r="0" b="13970"/>
            <wp:docPr id="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
                    <pic:cNvPicPr>
                      <a:picLocks noChangeAspect="1"/>
                    </pic:cNvPicPr>
                  </pic:nvPicPr>
                  <pic:blipFill>
                    <a:blip r:embed="rId53"/>
                    <a:stretch>
                      <a:fillRect/>
                    </a:stretch>
                  </pic:blipFill>
                  <pic:spPr>
                    <a:xfrm>
                      <a:off x="0" y="0"/>
                      <a:ext cx="3086100" cy="900430"/>
                    </a:xfrm>
                    <a:prstGeom prst="rect">
                      <a:avLst/>
                    </a:prstGeom>
                    <a:noFill/>
                    <a:ln>
                      <a:noFill/>
                    </a:ln>
                  </pic:spPr>
                </pic:pic>
              </a:graphicData>
            </a:graphic>
          </wp:inline>
        </w:drawing>
      </w:r>
    </w:p>
    <w:p>
      <w:pPr>
        <w:snapToGrid w:val="0"/>
        <w:rPr>
          <w:rFonts w:ascii="Arial" w:hAnsi="Arial" w:eastAsia="Arial Unicode MS" w:cs="Arial"/>
          <w:sz w:val="24"/>
          <w:szCs w:val="24"/>
        </w:rPr>
      </w:pPr>
      <w:r>
        <w:rPr>
          <w:rFonts w:ascii="Arial" w:hAnsi="Arial" w:eastAsia="Arial Unicode MS" w:cs="Arial"/>
          <w:sz w:val="24"/>
          <w:szCs w:val="24"/>
        </w:rPr>
        <w:t>The label indicates a flammable foaming agent “Cyclopentane” used. There is a risk of fire.</w:t>
      </w:r>
    </w:p>
    <w:p>
      <w:pPr>
        <w:snapToGrid w:val="0"/>
        <w:rPr>
          <w:rFonts w:ascii="Arial" w:hAnsi="Arial" w:eastAsia="Arial Unicode MS" w:cs="Arial"/>
          <w:sz w:val="24"/>
          <w:szCs w:val="24"/>
        </w:rPr>
      </w:pPr>
      <w:r>
        <w:rPr>
          <w:rFonts w:ascii="Arial" w:hAnsi="Arial" w:eastAsia="黑体" w:cs="Arial"/>
          <w:color w:val="FF0000"/>
          <w:sz w:val="24"/>
          <w:szCs w:val="24"/>
        </w:rPr>
        <w:drawing>
          <wp:inline distT="0" distB="0" distL="0" distR="0">
            <wp:extent cx="1000760" cy="1079500"/>
            <wp:effectExtent l="0" t="0" r="8890" b="63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001183" cy="1080000"/>
                    </a:xfrm>
                    <a:prstGeom prst="rect">
                      <a:avLst/>
                    </a:prstGeom>
                    <a:noFill/>
                    <a:ln>
                      <a:noFill/>
                    </a:ln>
                  </pic:spPr>
                </pic:pic>
              </a:graphicData>
            </a:graphic>
          </wp:inline>
        </w:drawing>
      </w:r>
    </w:p>
    <w:p>
      <w:pPr>
        <w:snapToGrid w:val="0"/>
        <w:rPr>
          <w:rFonts w:ascii="Arial" w:hAnsi="Arial" w:eastAsia="Arial Unicode MS" w:cs="Arial"/>
          <w:sz w:val="24"/>
          <w:szCs w:val="24"/>
        </w:rPr>
      </w:pPr>
      <w:r>
        <w:rPr>
          <w:rFonts w:ascii="Arial" w:hAnsi="Arial" w:eastAsia="Arial Unicode MS" w:cs="Arial"/>
          <w:sz w:val="24"/>
          <w:szCs w:val="24"/>
        </w:rPr>
        <w:t>The label indicates a flammable refrigerant “R290” used. There is a risk of fire.</w:t>
      </w: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color w:val="FF0000"/>
          <w:sz w:val="24"/>
          <w:szCs w:val="24"/>
        </w:rPr>
      </w:pPr>
      <w:r>
        <w:rPr>
          <w:rFonts w:ascii="Arial" w:hAnsi="Arial" w:eastAsia="Arial Unicode MS" w:cs="Arial"/>
          <w:sz w:val="24"/>
          <w:szCs w:val="24"/>
        </w:rPr>
        <w:drawing>
          <wp:inline distT="0" distB="0" distL="0" distR="0">
            <wp:extent cx="182880" cy="175260"/>
            <wp:effectExtent l="0" t="0" r="762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l="19931" t="29649" r="60817" b="35715"/>
                    <a:stretch>
                      <a:fillRect/>
                    </a:stretch>
                  </pic:blipFill>
                  <pic:spPr>
                    <a:xfrm>
                      <a:off x="0" y="0"/>
                      <a:ext cx="182880" cy="175260"/>
                    </a:xfrm>
                    <a:prstGeom prst="rect">
                      <a:avLst/>
                    </a:prstGeom>
                    <a:noFill/>
                    <a:ln>
                      <a:noFill/>
                    </a:ln>
                  </pic:spPr>
                </pic:pic>
              </a:graphicData>
            </a:graphic>
          </wp:inline>
        </w:drawing>
      </w:r>
      <w:r>
        <w:rPr>
          <w:rFonts w:ascii="Arial" w:hAnsi="Arial" w:eastAsia="Arial Unicode MS" w:cs="Arial"/>
          <w:b/>
          <w:sz w:val="24"/>
          <w:szCs w:val="24"/>
        </w:rPr>
        <w:t xml:space="preserve"> </w:t>
      </w:r>
      <w:r>
        <w:rPr>
          <w:rFonts w:ascii="Arial" w:hAnsi="Arial" w:eastAsia="Arial Unicode MS" w:cs="Arial"/>
          <w:b/>
          <w:color w:val="FF0000"/>
          <w:sz w:val="24"/>
          <w:szCs w:val="24"/>
        </w:rPr>
        <w:t>Warning:</w:t>
      </w:r>
      <w:r>
        <w:rPr>
          <w:rFonts w:ascii="Arial" w:hAnsi="Arial" w:eastAsia="Arial Unicode MS" w:cs="Arial"/>
          <w:color w:val="FF0000"/>
          <w:sz w:val="24"/>
          <w:szCs w:val="24"/>
        </w:rPr>
        <w:t>The ice making water inlet of ice maker can only be connected with drinking water, and groundwater or other non drinking water sources can not be used.</w:t>
      </w: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sectPr>
          <w:type w:val="continuous"/>
          <w:pgSz w:w="11907" w:h="16839"/>
          <w:pgMar w:top="720" w:right="720" w:bottom="720" w:left="720" w:header="851" w:footer="584" w:gutter="0"/>
          <w:pgNumType w:start="1"/>
          <w:cols w:space="720" w:num="2"/>
          <w:titlePg/>
          <w:docGrid w:type="lines" w:linePitch="312" w:charSpace="0"/>
        </w:sect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rPr>
          <w:rFonts w:ascii="Arial" w:hAnsi="Arial" w:eastAsia="Arial Unicode MS" w:cs="Arial"/>
          <w:sz w:val="24"/>
          <w:szCs w:val="24"/>
        </w:rPr>
      </w:pPr>
    </w:p>
    <w:p>
      <w:pPr>
        <w:snapToGrid w:val="0"/>
        <w:spacing w:line="360" w:lineRule="auto"/>
        <w:rPr>
          <w:rFonts w:ascii="Arial" w:hAnsi="Arial" w:eastAsia="Arial Unicode MS" w:cs="Arial"/>
          <w:b/>
          <w:sz w:val="28"/>
          <w:szCs w:val="30"/>
        </w:rPr>
      </w:pPr>
      <w:r>
        <w:rPr>
          <w:rFonts w:ascii="Arial" w:hAnsi="Arial" w:eastAsia="Arial Unicode MS" w:cs="Arial"/>
          <w:b/>
          <w:sz w:val="28"/>
          <w:szCs w:val="30"/>
        </w:rPr>
        <w:t>Instruction of symbols in this Manual</w:t>
      </w:r>
    </w:p>
    <w:p>
      <w:pPr>
        <w:snapToGrid w:val="0"/>
        <w:rPr>
          <w:rFonts w:ascii="Arial" w:hAnsi="Arial" w:eastAsia="Arial Unicode MS" w:cs="Arial"/>
          <w:sz w:val="24"/>
          <w:szCs w:val="24"/>
        </w:rPr>
        <w:sectPr>
          <w:type w:val="continuous"/>
          <w:pgSz w:w="11907" w:h="16839"/>
          <w:pgMar w:top="720" w:right="720" w:bottom="720" w:left="720" w:header="851" w:footer="584" w:gutter="0"/>
          <w:pgNumType w:start="1"/>
          <w:cols w:space="720" w:num="1"/>
          <w:titlePg/>
          <w:docGrid w:type="lines" w:linePitch="312" w:charSpace="0"/>
        </w:sectPr>
      </w:pPr>
    </w:p>
    <w:p>
      <w:pPr>
        <w:snapToGrid w:val="0"/>
        <w:rPr>
          <w:rFonts w:ascii="Arial" w:hAnsi="Arial" w:eastAsia="Arial Unicode MS" w:cs="Arial"/>
          <w:sz w:val="24"/>
          <w:szCs w:val="24"/>
        </w:rPr>
      </w:pPr>
      <w:r>
        <w:rPr>
          <w:rFonts w:ascii="Arial" w:hAnsi="Arial" w:eastAsia="Arial Unicode MS" w:cs="Arial"/>
          <w:sz w:val="24"/>
          <w:szCs w:val="24"/>
        </w:rPr>
        <w:drawing>
          <wp:inline distT="0" distB="0" distL="0" distR="0">
            <wp:extent cx="219710" cy="175260"/>
            <wp:effectExtent l="0" t="0" r="889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Arial Unicode MS" w:cs="Arial"/>
          <w:sz w:val="24"/>
          <w:szCs w:val="24"/>
        </w:rPr>
        <w:t xml:space="preserve"> </w:t>
      </w:r>
      <w:r>
        <w:rPr>
          <w:rFonts w:ascii="Arial" w:hAnsi="Arial" w:eastAsia="黑体" w:cs="Arial"/>
          <w:sz w:val="24"/>
          <w:szCs w:val="24"/>
        </w:rPr>
        <w:t>Alert sign: indicating the item requiring particular attention.</w:t>
      </w:r>
    </w:p>
    <w:p>
      <w:pPr>
        <w:snapToGrid w:val="0"/>
        <w:rPr>
          <w:rFonts w:ascii="Arial" w:hAnsi="Arial" w:eastAsia="Arial Unicode MS" w:cs="Arial"/>
        </w:rPr>
      </w:pPr>
    </w:p>
    <w:p>
      <w:pPr>
        <w:snapToGrid w:val="0"/>
        <w:rPr>
          <w:rFonts w:ascii="Arial" w:hAnsi="Arial" w:eastAsia="Arial Unicode MS" w:cs="Arial"/>
          <w:sz w:val="24"/>
          <w:szCs w:val="24"/>
        </w:rPr>
      </w:pPr>
      <w:r>
        <w:rPr>
          <w:rFonts w:ascii="Arial" w:hAnsi="Arial" w:eastAsia="Arial Unicode MS" w:cs="Arial"/>
        </w:rPr>
        <w:drawing>
          <wp:inline distT="0" distB="0" distL="0" distR="0">
            <wp:extent cx="182880" cy="174625"/>
            <wp:effectExtent l="0" t="0" r="762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6" cstate="print">
                      <a:extLst>
                        <a:ext uri="{28A0092B-C50C-407E-A947-70E740481C1C}">
                          <a14:useLocalDpi xmlns:a14="http://schemas.microsoft.com/office/drawing/2010/main" val="0"/>
                        </a:ext>
                      </a:extLst>
                    </a:blip>
                    <a:srcRect l="19931" t="29649" r="60817" b="35715"/>
                    <a:stretch>
                      <a:fillRect/>
                    </a:stretch>
                  </pic:blipFill>
                  <pic:spPr>
                    <a:xfrm>
                      <a:off x="0" y="0"/>
                      <a:ext cx="182880" cy="174625"/>
                    </a:xfrm>
                    <a:prstGeom prst="rect">
                      <a:avLst/>
                    </a:prstGeom>
                    <a:noFill/>
                    <a:ln>
                      <a:noFill/>
                    </a:ln>
                  </pic:spPr>
                </pic:pic>
              </a:graphicData>
            </a:graphic>
          </wp:inline>
        </w:drawing>
      </w:r>
      <w:r>
        <w:rPr>
          <w:rFonts w:ascii="Arial" w:hAnsi="Arial" w:eastAsia="Arial Unicode MS" w:cs="Arial"/>
          <w:sz w:val="24"/>
          <w:szCs w:val="24"/>
        </w:rPr>
        <w:t xml:space="preserve"> Warning sign: special attention is required and operation is prohibited.</w:t>
      </w:r>
    </w:p>
    <w:p>
      <w:pPr>
        <w:pStyle w:val="19"/>
        <w:snapToGrid w:val="0"/>
        <w:ind w:firstLine="0" w:firstLineChars="0"/>
        <w:rPr>
          <w:rFonts w:ascii="Arial" w:hAnsi="Arial" w:eastAsia="Arial Unicode MS" w:cs="Arial"/>
          <w:b/>
          <w:sz w:val="24"/>
          <w:szCs w:val="24"/>
        </w:rPr>
        <w:sectPr>
          <w:type w:val="continuous"/>
          <w:pgSz w:w="11907" w:h="16839"/>
          <w:pgMar w:top="720" w:right="720" w:bottom="720" w:left="720" w:header="851" w:footer="584" w:gutter="0"/>
          <w:pgNumType w:start="1"/>
          <w:cols w:space="720" w:num="2"/>
          <w:titlePg/>
          <w:docGrid w:type="lines" w:linePitch="312" w:charSpace="0"/>
        </w:sectPr>
      </w:pPr>
    </w:p>
    <w:p>
      <w:pPr>
        <w:pStyle w:val="19"/>
        <w:snapToGrid w:val="0"/>
        <w:ind w:firstLine="0" w:firstLineChars="0"/>
        <w:rPr>
          <w:rFonts w:ascii="Arial" w:hAnsi="Arial" w:eastAsia="Arial Unicode MS" w:cs="Arial"/>
          <w:b/>
          <w:sz w:val="24"/>
          <w:szCs w:val="24"/>
        </w:rPr>
        <w:sectPr>
          <w:type w:val="continuous"/>
          <w:pgSz w:w="11907" w:h="16839"/>
          <w:pgMar w:top="720" w:right="720" w:bottom="720" w:left="720" w:header="851" w:footer="584" w:gutter="0"/>
          <w:pgNumType w:start="1"/>
          <w:cols w:space="720" w:num="1"/>
          <w:titlePg/>
          <w:docGrid w:type="lines" w:linePitch="312" w:charSpace="0"/>
        </w:sectPr>
      </w:pPr>
    </w:p>
    <w:p>
      <w:pPr>
        <w:pStyle w:val="2"/>
        <w:spacing w:before="0" w:after="0" w:line="240" w:lineRule="auto"/>
        <w:rPr>
          <w:rFonts w:ascii="Arial" w:hAnsi="Arial" w:eastAsia="Arial Unicode MS" w:cs="Arial"/>
          <w:sz w:val="28"/>
          <w:szCs w:val="30"/>
        </w:rPr>
      </w:pPr>
      <w:bookmarkStart w:id="3" w:name="_Toc14439259"/>
      <w:bookmarkStart w:id="4" w:name="_Toc533689869"/>
      <w:bookmarkStart w:id="5" w:name="_Toc92363701"/>
      <w:r>
        <w:rPr>
          <w:rFonts w:ascii="Arial" w:hAnsi="Arial" w:eastAsia="Arial Unicode MS" w:cs="Arial"/>
          <w:sz w:val="28"/>
          <w:szCs w:val="30"/>
        </w:rPr>
        <w:t>Warning and safety instruction</w:t>
      </w:r>
      <w:bookmarkEnd w:id="3"/>
      <w:bookmarkEnd w:id="4"/>
      <w:bookmarkEnd w:id="5"/>
    </w:p>
    <w:p>
      <w:pPr>
        <w:snapToGrid w:val="0"/>
        <w:rPr>
          <w:rFonts w:ascii="Arial" w:hAnsi="Arial" w:eastAsia="Arial Unicode MS" w:cs="Arial"/>
          <w:color w:val="FF0000"/>
          <w:sz w:val="24"/>
          <w:szCs w:val="24"/>
        </w:rPr>
        <w:sectPr>
          <w:headerReference r:id="rId17" w:type="default"/>
          <w:footerReference r:id="rId18" w:type="default"/>
          <w:pgSz w:w="11907" w:h="16839"/>
          <w:pgMar w:top="720" w:right="720" w:bottom="720" w:left="720" w:header="425" w:footer="425" w:gutter="0"/>
          <w:pgNumType w:start="2"/>
          <w:cols w:space="720" w:num="1"/>
          <w:docGrid w:type="lines" w:linePitch="312" w:charSpace="0"/>
        </w:sectPr>
      </w:pPr>
    </w:p>
    <w:p>
      <w:pPr>
        <w:snapToGrid w:val="0"/>
        <w:spacing w:line="340" w:lineRule="exact"/>
        <w:jc w:val="left"/>
        <w:rPr>
          <w:rFonts w:ascii="Arial" w:hAnsi="Arial" w:eastAsia="Arial Unicode MS" w:cs="Arial"/>
          <w:b/>
          <w:sz w:val="24"/>
          <w:szCs w:val="24"/>
        </w:rPr>
      </w:pPr>
      <w:r>
        <w:rPr>
          <w:rFonts w:ascii="Arial" w:hAnsi="Arial" w:eastAsia="Arial Unicode MS" w:cs="Arial"/>
          <w:b/>
          <w:sz w:val="24"/>
          <w:szCs w:val="24"/>
        </w:rPr>
        <w:drawing>
          <wp:inline distT="0" distB="0" distL="0" distR="0">
            <wp:extent cx="182880" cy="174625"/>
            <wp:effectExtent l="0" t="0" r="762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56" cstate="print">
                      <a:extLst>
                        <a:ext uri="{28A0092B-C50C-407E-A947-70E740481C1C}">
                          <a14:useLocalDpi xmlns:a14="http://schemas.microsoft.com/office/drawing/2010/main" val="0"/>
                        </a:ext>
                      </a:extLst>
                    </a:blip>
                    <a:srcRect l="19931" t="29649" r="60817" b="35715"/>
                    <a:stretch>
                      <a:fillRect/>
                    </a:stretch>
                  </pic:blipFill>
                  <pic:spPr>
                    <a:xfrm>
                      <a:off x="0" y="0"/>
                      <a:ext cx="182880" cy="174625"/>
                    </a:xfrm>
                    <a:prstGeom prst="rect">
                      <a:avLst/>
                    </a:prstGeom>
                    <a:noFill/>
                    <a:ln>
                      <a:noFill/>
                    </a:ln>
                  </pic:spPr>
                </pic:pic>
              </a:graphicData>
            </a:graphic>
          </wp:inline>
        </w:drawing>
      </w:r>
      <w:r>
        <w:rPr>
          <w:rFonts w:ascii="Arial" w:hAnsi="Arial" w:eastAsia="Arial Unicode MS" w:cs="Arial"/>
          <w:b/>
          <w:sz w:val="24"/>
          <w:szCs w:val="24"/>
        </w:rPr>
        <w:t>This product cannot be used in outdoor environment.</w:t>
      </w:r>
    </w:p>
    <w:p>
      <w:pPr>
        <w:snapToGrid w:val="0"/>
        <w:spacing w:line="380" w:lineRule="exact"/>
        <w:jc w:val="left"/>
        <w:rPr>
          <w:rFonts w:ascii="Arial" w:hAnsi="Arial" w:eastAsia="Arial Unicode MS" w:cs="Arial"/>
          <w:b/>
          <w:sz w:val="24"/>
          <w:szCs w:val="24"/>
        </w:rPr>
      </w:pPr>
      <w:r>
        <w:rPr>
          <w:rFonts w:ascii="Arial" w:hAnsi="Arial" w:eastAsia="Arial Unicode MS" w:cs="Arial"/>
          <w:b/>
          <w:sz w:val="24"/>
          <w:szCs w:val="24"/>
        </w:rPr>
        <w:drawing>
          <wp:inline distT="0" distB="0" distL="0" distR="0">
            <wp:extent cx="222885" cy="174625"/>
            <wp:effectExtent l="0" t="0" r="571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sz w:val="24"/>
          <w:szCs w:val="24"/>
        </w:rPr>
        <w:t>This ice machine is not intended for use by children, and those with physical weakness, slow response, or mental disorders.</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The installation, repair or maintenance of this ice machine must be carried out by professional and qualified personnel, or electric shock, fire, personal injury may cause from incorrect operation.</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After the ice machine is delivered, please keep the machine still upright for more than 24 hours, to have the lubricant be fully precipitated before startup, otherwise the compressor may be damaged.</w:t>
      </w:r>
    </w:p>
    <w:p>
      <w:pPr>
        <w:pStyle w:val="19"/>
        <w:numPr>
          <w:ilvl w:val="0"/>
          <w:numId w:val="1"/>
        </w:numPr>
        <w:snapToGrid w:val="0"/>
        <w:spacing w:line="340" w:lineRule="exact"/>
        <w:ind w:left="480" w:hanging="480" w:hangingChars="200"/>
        <w:jc w:val="left"/>
        <w:rPr>
          <w:rFonts w:ascii="Arial" w:hAnsi="Arial" w:eastAsia="Arial Unicode MS" w:cs="Arial"/>
          <w:color w:val="FF0000"/>
          <w:sz w:val="24"/>
          <w:szCs w:val="24"/>
        </w:rPr>
      </w:pPr>
      <w:r>
        <w:rPr>
          <w:rFonts w:ascii="Arial" w:hAnsi="Arial" w:eastAsia="Arial Unicode MS" w:cs="Arial"/>
          <w:color w:val="FF0000"/>
          <w:sz w:val="24"/>
          <w:szCs w:val="24"/>
        </w:rPr>
        <w:t>When the power cord of the ice maker is damaged, in order to avoid electric shock, fire or personal injury, it must be replaced by the manufacturer or professional and qualified personnel.</w:t>
      </w:r>
    </w:p>
    <w:p>
      <w:pPr>
        <w:pStyle w:val="19"/>
        <w:numPr>
          <w:ilvl w:val="0"/>
          <w:numId w:val="1"/>
        </w:numPr>
        <w:snapToGrid w:val="0"/>
        <w:spacing w:line="340" w:lineRule="exact"/>
        <w:ind w:left="480" w:hanging="480" w:hangingChars="200"/>
        <w:jc w:val="left"/>
        <w:rPr>
          <w:rFonts w:ascii="Arial" w:hAnsi="Arial" w:eastAsia="Arial Unicode MS" w:cs="Arial"/>
          <w:color w:val="FF0000"/>
          <w:sz w:val="24"/>
          <w:szCs w:val="24"/>
        </w:rPr>
      </w:pPr>
      <w:r>
        <w:rPr>
          <w:rFonts w:ascii="Arial" w:hAnsi="Arial" w:eastAsia="Arial Unicode MS" w:cs="Arial"/>
          <w:color w:val="FF0000"/>
          <w:sz w:val="24"/>
          <w:szCs w:val="24"/>
        </w:rPr>
        <w:t>The water pipe assembly in the accessory box of the ice maker must be used. In order to ensure food safety, the water pipe assembly removed from the old machine should not be used.</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 xml:space="preserve">When handling, keep the cabinet upright, with the inclination not exceeding 45 degrees. </w:t>
      </w:r>
      <w:r>
        <w:rPr>
          <w:rFonts w:ascii="Arial" w:hAnsi="Arial" w:eastAsia="Arial Unicode MS" w:cs="Arial"/>
          <w:color w:val="FF0000"/>
          <w:sz w:val="24"/>
          <w:szCs w:val="24"/>
        </w:rPr>
        <w:t>Do not</w:t>
      </w:r>
      <w:r>
        <w:rPr>
          <w:rFonts w:ascii="Arial" w:hAnsi="Arial" w:eastAsia="Arial Unicode MS" w:cs="Arial"/>
          <w:sz w:val="24"/>
          <w:szCs w:val="24"/>
        </w:rPr>
        <w:t xml:space="preserve"> invert the machine or lay it horizontally.</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This ice machine should not be placed in wet or easily splashed area.</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The grounding of this ice machine cannot be connected to gas pipe, water pipe, telephone line or lightning rods, etc.</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There are rotating components in this ice machine. Do not insert slim objects into ventilation or exhaust ports, or serious mechanical injury may occur.</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Do not store volatile or flammable substances in this ice machine, or it may result in explosion or fire.</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Do not store an</w:t>
      </w:r>
      <w:r>
        <w:rPr>
          <w:rFonts w:ascii="Arial" w:hAnsi="Arial" w:eastAsia="Arial Unicode MS" w:cs="Arial"/>
          <w:b/>
          <w:sz w:val="24"/>
          <w:szCs w:val="24"/>
        </w:rPr>
        <w:t xml:space="preserve">y sundries, </w:t>
      </w:r>
      <w:r>
        <w:rPr>
          <w:rFonts w:ascii="Arial" w:hAnsi="Arial" w:eastAsia="Arial Unicode MS" w:cs="Arial"/>
          <w:sz w:val="24"/>
          <w:szCs w:val="24"/>
        </w:rPr>
        <w:t>or freeze any food in the storage bin. Keep the ice scoop clean.</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The ice machine must be placed on the floor sufficient to supports its weight. Insufficient base may cause the equipment fall over and cause injury.</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There should be sufficient ventilation space around the ice machine. Keep good ventilation.</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Only the power supply specified on the machine nameplate can be used with this ice machine.</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This ice machine cannot be connected to hot water.</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Socket for this ice maker must be reliably grounded and with leakage protection.</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 xml:space="preserve">The ice machine must be disconnected from power before </w:t>
      </w:r>
      <w:r>
        <w:rPr>
          <w:rFonts w:ascii="Arial" w:hAnsi="Arial" w:eastAsia="Arial Unicode MS" w:cs="Arial"/>
          <w:color w:val="FF0000"/>
          <w:sz w:val="24"/>
          <w:szCs w:val="24"/>
        </w:rPr>
        <w:t>manual</w:t>
      </w:r>
      <w:r>
        <w:rPr>
          <w:rFonts w:ascii="Arial" w:hAnsi="Arial" w:eastAsia="Arial Unicode MS" w:cs="Arial"/>
          <w:sz w:val="24"/>
          <w:szCs w:val="24"/>
        </w:rPr>
        <w:t xml:space="preserve"> cleaning, repairing and maintenance.</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 xml:space="preserve">Before cleaning, repairing and maintenance, the remaining ice in the ice bin should be removed from the ice </w:t>
      </w:r>
      <w:r>
        <w:rPr>
          <w:rFonts w:ascii="Arial" w:hAnsi="Arial" w:eastAsia="Arial Unicode MS" w:cs="Arial"/>
          <w:color w:val="FF0000"/>
          <w:sz w:val="24"/>
          <w:szCs w:val="24"/>
        </w:rPr>
        <w:t>machine</w:t>
      </w:r>
      <w:r>
        <w:rPr>
          <w:rFonts w:ascii="Arial" w:hAnsi="Arial" w:eastAsia="Arial Unicode MS" w:cs="Arial"/>
          <w:sz w:val="24"/>
          <w:szCs w:val="24"/>
        </w:rPr>
        <w:t xml:space="preserve"> to avoid contamination to ice.</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Do not splash water directly onto the surface of the ice machine during the cleaning process; otherwise it may cause short circuit, leakage or other faults.</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Flammable foaming agent is used during the foaming process. The ice maker should be disposed of and recycled by qualified personnel and institutions.</w:t>
      </w:r>
    </w:p>
    <w:p>
      <w:pPr>
        <w:pStyle w:val="19"/>
        <w:numPr>
          <w:ilvl w:val="0"/>
          <w:numId w:val="1"/>
        </w:numPr>
        <w:snapToGrid w:val="0"/>
        <w:spacing w:line="340" w:lineRule="exact"/>
        <w:ind w:firstLineChars="0"/>
        <w:jc w:val="left"/>
        <w:rPr>
          <w:rFonts w:ascii="Arial" w:hAnsi="Arial" w:eastAsia="Arial Unicode MS" w:cs="Arial"/>
          <w:sz w:val="24"/>
          <w:szCs w:val="24"/>
        </w:rPr>
      </w:pPr>
      <w:r>
        <w:rPr>
          <w:rFonts w:ascii="Arial" w:hAnsi="Arial" w:eastAsia="Arial Unicode MS" w:cs="Arial"/>
          <w:sz w:val="24"/>
          <w:szCs w:val="24"/>
        </w:rPr>
        <w:t>The ice machine should be properly managed to ensure that children will not play with the machine.</w:t>
      </w:r>
    </w:p>
    <w:p>
      <w:pPr>
        <w:pStyle w:val="19"/>
        <w:numPr>
          <w:ilvl w:val="0"/>
          <w:numId w:val="1"/>
        </w:numPr>
        <w:snapToGrid w:val="0"/>
        <w:spacing w:line="340" w:lineRule="exact"/>
        <w:ind w:firstLineChars="0"/>
        <w:jc w:val="left"/>
        <w:rPr>
          <w:rFonts w:ascii="Arial" w:hAnsi="Arial" w:eastAsia="Arial Unicode MS" w:cs="Arial"/>
          <w:sz w:val="24"/>
          <w:szCs w:val="24"/>
        </w:rPr>
        <w:sectPr>
          <w:footerReference r:id="rId19" w:type="default"/>
          <w:type w:val="continuous"/>
          <w:pgSz w:w="11907" w:h="16839"/>
          <w:pgMar w:top="720" w:right="720" w:bottom="720" w:left="720" w:header="851" w:footer="584" w:gutter="0"/>
          <w:cols w:space="720" w:num="2"/>
          <w:titlePg/>
          <w:docGrid w:type="lines" w:linePitch="312" w:charSpace="0"/>
        </w:sectPr>
      </w:pPr>
      <w:r>
        <w:rPr>
          <w:rFonts w:ascii="Arial" w:hAnsi="Arial" w:eastAsia="Arial Unicode MS" w:cs="Arial"/>
          <w:sz w:val="24"/>
          <w:szCs w:val="24"/>
        </w:rPr>
        <w:t>When the ice machine malfunctions, turn off the power and contact professional personnel for repairing</w:t>
      </w:r>
    </w:p>
    <w:p>
      <w:pPr>
        <w:snapToGrid w:val="0"/>
        <w:rPr>
          <w:rFonts w:ascii="Arial" w:hAnsi="Arial" w:eastAsia="Arial Unicode MS" w:cs="Arial"/>
          <w:b/>
          <w:sz w:val="20"/>
          <w:szCs w:val="20"/>
        </w:rPr>
        <w:sectPr>
          <w:type w:val="continuous"/>
          <w:pgSz w:w="11907" w:h="16839"/>
          <w:pgMar w:top="720" w:right="720" w:bottom="720" w:left="720" w:header="851" w:footer="584" w:gutter="0"/>
          <w:pgNumType w:start="1"/>
          <w:cols w:space="720" w:num="1"/>
          <w:titlePg/>
          <w:docGrid w:type="lines" w:linePitch="312" w:charSpace="0"/>
        </w:sectPr>
      </w:pPr>
    </w:p>
    <w:p>
      <w:pPr>
        <w:snapToGrid w:val="0"/>
        <w:rPr>
          <w:rFonts w:ascii="Arial" w:hAnsi="Arial" w:cs="Arial"/>
          <w:b/>
          <w:sz w:val="24"/>
          <w:szCs w:val="24"/>
        </w:rPr>
      </w:pPr>
      <w:bookmarkStart w:id="6" w:name="_Toc533689870"/>
      <w:r>
        <w:rPr>
          <w:rFonts w:ascii="Arial" w:hAnsi="Arial" w:eastAsia="黑体" w:cs="Arial"/>
          <w:b/>
          <w:color w:val="FF0000"/>
          <w:sz w:val="24"/>
          <w:szCs w:val="24"/>
        </w:rPr>
        <w:drawing>
          <wp:inline distT="0" distB="0" distL="0" distR="0">
            <wp:extent cx="1035050" cy="111633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066948" cy="1150943"/>
                    </a:xfrm>
                    <a:prstGeom prst="rect">
                      <a:avLst/>
                    </a:prstGeom>
                    <a:noFill/>
                    <a:ln>
                      <a:noFill/>
                    </a:ln>
                  </pic:spPr>
                </pic:pic>
              </a:graphicData>
            </a:graphic>
          </wp:inline>
        </w:drawing>
      </w:r>
      <w:r>
        <w:rPr>
          <w:rFonts w:ascii="Arial" w:hAnsi="Arial" w:cs="Arial"/>
          <w:b/>
          <w:sz w:val="24"/>
          <w:szCs w:val="24"/>
        </w:rPr>
        <w:t>For the ice maker with flammable refrigerant R290:</w:t>
      </w:r>
    </w:p>
    <w:p>
      <w:pPr>
        <w:pStyle w:val="19"/>
        <w:numPr>
          <w:ilvl w:val="0"/>
          <w:numId w:val="2"/>
        </w:numPr>
        <w:snapToGrid w:val="0"/>
        <w:spacing w:line="260" w:lineRule="exact"/>
        <w:ind w:firstLineChars="0"/>
        <w:jc w:val="left"/>
        <w:rPr>
          <w:rFonts w:ascii="Arial" w:hAnsi="Arial" w:eastAsia="Arial Unicode MS" w:cs="Arial"/>
          <w:color w:val="FF0000"/>
          <w:sz w:val="24"/>
          <w:szCs w:val="24"/>
        </w:rPr>
      </w:pPr>
      <w:r>
        <w:rPr>
          <w:rFonts w:ascii="Arial" w:hAnsi="Arial" w:eastAsia="Arial Unicode MS" w:cs="Arial"/>
          <w:color w:val="FF0000"/>
          <w:sz w:val="24"/>
          <w:szCs w:val="24"/>
        </w:rPr>
        <w:t>DANGER – RISK OF FIRE OR EXPLOSION. FLAMMABLE REFRIGERANT USED. MUST BE ENOUGH VENTILATION SPACE AROUND THE ICE MAKER TO KEEP THE VENTILATION SMOOTH.</w:t>
      </w:r>
    </w:p>
    <w:p>
      <w:pPr>
        <w:pStyle w:val="19"/>
        <w:numPr>
          <w:ilvl w:val="0"/>
          <w:numId w:val="2"/>
        </w:numPr>
        <w:snapToGrid w:val="0"/>
        <w:spacing w:line="260" w:lineRule="exact"/>
        <w:ind w:left="480" w:hanging="480" w:hangingChars="200"/>
        <w:jc w:val="left"/>
        <w:rPr>
          <w:rFonts w:ascii="Arial" w:hAnsi="Arial" w:eastAsia="Arial Unicode MS" w:cs="Arial"/>
          <w:color w:val="FF0000"/>
          <w:sz w:val="24"/>
          <w:szCs w:val="24"/>
        </w:rPr>
      </w:pPr>
      <w:r>
        <w:rPr>
          <w:rFonts w:ascii="Arial" w:hAnsi="Arial" w:eastAsia="Arial Unicode MS" w:cs="Arial"/>
          <w:color w:val="FF0000"/>
          <w:sz w:val="24"/>
          <w:szCs w:val="24"/>
        </w:rPr>
        <w:t>DANGER – RISK OF FIRE OR EXPLOSION. FLAMMABLE REFRIGERANT USED. DO NOT USE MECHANICAL DEVICES TO DEFROST REFRIGERATOR. DO NOT PUNCTURE REFRIGERANT TUBING.</w:t>
      </w:r>
    </w:p>
    <w:p>
      <w:pPr>
        <w:pStyle w:val="19"/>
        <w:numPr>
          <w:ilvl w:val="0"/>
          <w:numId w:val="2"/>
        </w:numPr>
        <w:snapToGrid w:val="0"/>
        <w:spacing w:line="260" w:lineRule="exact"/>
        <w:ind w:left="480" w:hanging="480" w:hangingChars="200"/>
        <w:jc w:val="left"/>
        <w:rPr>
          <w:rFonts w:ascii="Arial" w:hAnsi="Arial" w:eastAsia="Arial Unicode MS" w:cs="Arial"/>
          <w:color w:val="FF0000"/>
          <w:sz w:val="24"/>
          <w:szCs w:val="24"/>
        </w:rPr>
      </w:pPr>
      <w:r>
        <w:rPr>
          <w:rFonts w:ascii="Arial" w:hAnsi="Arial" w:eastAsia="Arial Unicode MS" w:cs="Arial"/>
          <w:color w:val="FF0000"/>
          <w:sz w:val="24"/>
          <w:szCs w:val="24"/>
        </w:rPr>
        <w:t>DANGER – RISK OF FIRE OR EXPLOSION. FLAMMABLE REFRIGERANT USED. TO BE REPAIRED ONLY BY TRAINED SERVICE PERSONNEL. DO NOT PUNCTURE REFRIGERANT TUBING.</w:t>
      </w:r>
    </w:p>
    <w:p>
      <w:pPr>
        <w:pStyle w:val="19"/>
        <w:numPr>
          <w:ilvl w:val="0"/>
          <w:numId w:val="2"/>
        </w:numPr>
        <w:snapToGrid w:val="0"/>
        <w:spacing w:line="260" w:lineRule="exact"/>
        <w:ind w:firstLineChars="0"/>
        <w:jc w:val="left"/>
        <w:rPr>
          <w:rFonts w:ascii="Arial" w:hAnsi="Arial" w:eastAsia="Arial Unicode MS" w:cs="Arial"/>
          <w:color w:val="FF0000"/>
          <w:sz w:val="24"/>
          <w:szCs w:val="24"/>
        </w:rPr>
      </w:pPr>
      <w:r>
        <w:rPr>
          <w:rFonts w:ascii="Arial" w:hAnsi="Arial" w:eastAsia="Arial Unicode MS" w:cs="Arial"/>
          <w:color w:val="FF0000"/>
          <w:sz w:val="24"/>
          <w:szCs w:val="24"/>
        </w:rPr>
        <w:t>DANGER – RISK OF FIRE OR EXPLOSION. FLAMMABLE REFRIGERANT USED.DO NOT USE ANY ELECTRICAL APPLIANCES IN THE ICE STORAGE BIN OF THE ICE MAKER.</w:t>
      </w:r>
    </w:p>
    <w:p>
      <w:pPr>
        <w:pStyle w:val="19"/>
        <w:numPr>
          <w:ilvl w:val="0"/>
          <w:numId w:val="2"/>
        </w:numPr>
        <w:snapToGrid w:val="0"/>
        <w:spacing w:line="26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CAUTION – RISK OF FIRE OR EXPLOSION. FLAMMABLE REFRIGERANT USED. CONSULT REPAIR MANUAL/OWNER'S GUIDE BEFORE ATTEMPTING TO SERVICE THIS PRODUCT. ALL SAFETY PRECAUTIONS MUST BE FOLLOWED.</w:t>
      </w:r>
    </w:p>
    <w:p>
      <w:pPr>
        <w:pStyle w:val="19"/>
        <w:numPr>
          <w:ilvl w:val="0"/>
          <w:numId w:val="2"/>
        </w:numPr>
        <w:snapToGrid w:val="0"/>
        <w:spacing w:line="26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CAUTION – RISK OF FIRE OR EXPLOSION. DISPOSE OF PROPERLY IN ACCORDANCE WITH FEDERAL OR LOCAL REGULATIONS. FLAMMABLE REFRIGERANT USED.</w:t>
      </w:r>
    </w:p>
    <w:p>
      <w:pPr>
        <w:pStyle w:val="19"/>
        <w:numPr>
          <w:ilvl w:val="0"/>
          <w:numId w:val="2"/>
        </w:numPr>
        <w:snapToGrid w:val="0"/>
        <w:spacing w:line="26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CAUTION – RISK OF FIRE OR EXPLOSION DUE TO PUNCTURE OF REFRIGERANT TUBING; FOLLOW HANDLING INSTRUCTIONS CAREFULLY. FLAMMABLE REFRIGERANT USED.</w:t>
      </w:r>
    </w:p>
    <w:p>
      <w:pPr>
        <w:pStyle w:val="2"/>
        <w:rPr>
          <w:rFonts w:ascii="Arial" w:hAnsi="Arial" w:eastAsia="Arial Unicode MS" w:cs="Arial"/>
          <w:sz w:val="28"/>
          <w:szCs w:val="30"/>
        </w:rPr>
        <w:sectPr>
          <w:footerReference r:id="rId20" w:type="first"/>
          <w:type w:val="continuous"/>
          <w:pgSz w:w="11907" w:h="16839"/>
          <w:pgMar w:top="720" w:right="720" w:bottom="720" w:left="720" w:header="425" w:footer="425" w:gutter="0"/>
          <w:pgNumType w:start="3"/>
          <w:cols w:space="720" w:num="2"/>
          <w:titlePg/>
          <w:docGrid w:type="lines" w:linePitch="312" w:charSpace="0"/>
        </w:sectPr>
      </w:pPr>
    </w:p>
    <w:p>
      <w:pPr>
        <w:pStyle w:val="2"/>
        <w:spacing w:before="93" w:beforeLines="30" w:after="156" w:afterLines="50"/>
        <w:rPr>
          <w:rFonts w:ascii="Arial" w:hAnsi="Arial" w:eastAsia="Arial Unicode MS" w:cs="Arial"/>
          <w:sz w:val="28"/>
          <w:szCs w:val="30"/>
        </w:rPr>
      </w:pPr>
      <w:bookmarkStart w:id="7" w:name="_Toc14439260"/>
      <w:bookmarkStart w:id="8" w:name="_Toc92363702"/>
      <w:r>
        <w:rPr>
          <w:rFonts w:ascii="Arial" w:hAnsi="Arial" w:eastAsia="Arial Unicode MS" w:cs="Arial"/>
          <w:sz w:val="28"/>
          <w:szCs w:val="30"/>
        </w:rPr>
        <w:t>General</w:t>
      </w:r>
      <w:bookmarkEnd w:id="6"/>
      <w:bookmarkEnd w:id="7"/>
      <w:bookmarkEnd w:id="8"/>
    </w:p>
    <w:p>
      <w:pPr>
        <w:snapToGrid w:val="0"/>
        <w:rPr>
          <w:rFonts w:ascii="Arial" w:hAnsi="Arial" w:eastAsia="Arial Unicode MS" w:cs="Arial"/>
          <w:sz w:val="24"/>
          <w:szCs w:val="24"/>
        </w:rPr>
        <w:sectPr>
          <w:headerReference r:id="rId21" w:type="first"/>
          <w:footerReference r:id="rId22" w:type="first"/>
          <w:type w:val="continuous"/>
          <w:pgSz w:w="11907" w:h="16839"/>
          <w:pgMar w:top="720" w:right="720" w:bottom="720" w:left="720" w:header="425" w:footer="425" w:gutter="0"/>
          <w:pgNumType w:start="3"/>
          <w:cols w:space="720" w:num="1"/>
          <w:titlePg/>
          <w:docGrid w:type="lines" w:linePitch="312" w:charSpace="0"/>
        </w:sectPr>
      </w:pPr>
    </w:p>
    <w:p>
      <w:pPr>
        <w:snapToGrid w:val="0"/>
        <w:jc w:val="left"/>
        <w:rPr>
          <w:rFonts w:ascii="Arial" w:hAnsi="Arial" w:eastAsia="Arial Unicode MS" w:cs="Arial"/>
          <w:sz w:val="24"/>
          <w:szCs w:val="24"/>
        </w:rPr>
      </w:pPr>
      <w:r>
        <w:rPr>
          <w:rFonts w:ascii="Arial" w:hAnsi="Arial" w:eastAsia="Arial Unicode MS" w:cs="Arial"/>
          <w:sz w:val="24"/>
          <w:szCs w:val="24"/>
        </w:rPr>
        <w:t>The ice machine is fully automatic. With proper installation and connection to potable water and power source, the ice making will start properly. When the ice cubes fill up the storage bin, the machine will automatically stop. The ice machine is generally used in the following and similar occasions:</w:t>
      </w:r>
    </w:p>
    <w:p>
      <w:pPr>
        <w:numPr>
          <w:ilvl w:val="0"/>
          <w:numId w:val="3"/>
        </w:numPr>
        <w:snapToGrid w:val="0"/>
        <w:jc w:val="left"/>
        <w:rPr>
          <w:rFonts w:ascii="Arial" w:hAnsi="Arial" w:eastAsia="Arial Unicode MS" w:cs="Arial"/>
          <w:sz w:val="24"/>
          <w:szCs w:val="24"/>
        </w:rPr>
      </w:pPr>
      <w:r>
        <w:rPr>
          <w:rFonts w:ascii="Arial" w:hAnsi="Arial" w:eastAsia="Arial Unicode MS" w:cs="Arial"/>
          <w:sz w:val="24"/>
          <w:szCs w:val="24"/>
        </w:rPr>
        <w:t>The kitchen area of a store, office or other workplace;</w:t>
      </w:r>
    </w:p>
    <w:p>
      <w:pPr>
        <w:numPr>
          <w:ilvl w:val="0"/>
          <w:numId w:val="3"/>
        </w:numPr>
        <w:snapToGrid w:val="0"/>
        <w:jc w:val="left"/>
        <w:rPr>
          <w:rFonts w:ascii="Arial" w:hAnsi="Arial" w:eastAsia="Arial Unicode MS" w:cs="Arial"/>
          <w:sz w:val="24"/>
          <w:szCs w:val="24"/>
        </w:rPr>
      </w:pPr>
      <w:r>
        <w:rPr>
          <w:rFonts w:ascii="Arial" w:hAnsi="Arial" w:eastAsia="Arial Unicode MS" w:cs="Arial"/>
          <w:sz w:val="24"/>
          <w:szCs w:val="24"/>
        </w:rPr>
        <w:t>Farm, hotel, car hotel and restaurant;</w:t>
      </w:r>
    </w:p>
    <w:p>
      <w:pPr>
        <w:numPr>
          <w:ilvl w:val="0"/>
          <w:numId w:val="3"/>
        </w:numPr>
        <w:snapToGrid w:val="0"/>
        <w:jc w:val="left"/>
        <w:rPr>
          <w:rFonts w:ascii="Arial" w:hAnsi="Arial" w:eastAsia="Arial Unicode MS" w:cs="Arial"/>
          <w:sz w:val="24"/>
          <w:szCs w:val="24"/>
        </w:rPr>
      </w:pPr>
      <w:r>
        <w:rPr>
          <w:rFonts w:ascii="Arial" w:hAnsi="Arial" w:eastAsia="Arial Unicode MS" w:cs="Arial"/>
          <w:sz w:val="24"/>
          <w:szCs w:val="24"/>
        </w:rPr>
        <w:t>Catering and similar non-retail occasions;</w:t>
      </w:r>
    </w:p>
    <w:p>
      <w:pPr>
        <w:numPr>
          <w:ilvl w:val="0"/>
          <w:numId w:val="3"/>
        </w:numPr>
        <w:snapToGrid w:val="0"/>
        <w:jc w:val="left"/>
        <w:rPr>
          <w:rFonts w:ascii="Arial" w:hAnsi="Arial" w:eastAsia="Arial Unicode MS" w:cs="Arial"/>
          <w:sz w:val="24"/>
          <w:szCs w:val="24"/>
        </w:rPr>
      </w:pPr>
      <w:r>
        <w:rPr>
          <w:rFonts w:ascii="Arial" w:hAnsi="Arial" w:eastAsia="Arial Unicode MS" w:cs="Arial"/>
          <w:sz w:val="24"/>
          <w:szCs w:val="24"/>
        </w:rPr>
        <w:t>This ice machine is not intended for used at home.</w:t>
      </w:r>
    </w:p>
    <w:p>
      <w:pPr>
        <w:snapToGrid w:val="0"/>
        <w:jc w:val="left"/>
        <w:rPr>
          <w:rFonts w:ascii="Arial" w:hAnsi="Arial" w:eastAsia="Arial Unicode MS" w:cs="Arial"/>
          <w:b/>
          <w:sz w:val="24"/>
          <w:szCs w:val="24"/>
        </w:rPr>
        <w:sectPr>
          <w:type w:val="continuous"/>
          <w:pgSz w:w="11907" w:h="16839"/>
          <w:pgMar w:top="720" w:right="720" w:bottom="720" w:left="720" w:header="851" w:footer="584" w:gutter="0"/>
          <w:pgNumType w:start="1"/>
          <w:cols w:space="720" w:num="2"/>
          <w:titlePg/>
          <w:docGrid w:type="lines" w:linePitch="312" w:charSpace="0"/>
        </w:sectPr>
      </w:pPr>
    </w:p>
    <w:p>
      <w:pPr>
        <w:snapToGrid w:val="0"/>
        <w:jc w:val="left"/>
        <w:rPr>
          <w:rFonts w:ascii="Arial" w:hAnsi="Arial" w:eastAsia="Arial Unicode MS" w:cs="Arial"/>
          <w:b/>
          <w:sz w:val="24"/>
          <w:szCs w:val="24"/>
        </w:rPr>
      </w:pPr>
    </w:p>
    <w:p>
      <w:pPr>
        <w:pStyle w:val="2"/>
        <w:spacing w:before="93" w:beforeLines="30" w:after="156" w:afterLines="50"/>
        <w:jc w:val="left"/>
        <w:rPr>
          <w:rFonts w:ascii="Arial" w:hAnsi="Arial" w:eastAsia="Arial Unicode MS" w:cs="Arial"/>
          <w:sz w:val="28"/>
          <w:szCs w:val="30"/>
        </w:rPr>
      </w:pPr>
      <w:bookmarkStart w:id="9" w:name="_Toc92363703"/>
      <w:bookmarkStart w:id="10" w:name="_Toc533689871"/>
      <w:bookmarkStart w:id="11" w:name="_Toc14439261"/>
      <w:r>
        <w:rPr>
          <w:rFonts w:ascii="Arial" w:hAnsi="Arial" w:eastAsia="Arial Unicode MS" w:cs="Arial"/>
          <w:sz w:val="28"/>
          <w:szCs w:val="30"/>
        </w:rPr>
        <w:t>Installation</w:t>
      </w:r>
      <w:bookmarkEnd w:id="9"/>
      <w:bookmarkEnd w:id="10"/>
      <w:bookmarkEnd w:id="11"/>
    </w:p>
    <w:p>
      <w:pPr>
        <w:snapToGrid w:val="0"/>
        <w:jc w:val="left"/>
        <w:rPr>
          <w:rFonts w:ascii="Arial" w:hAnsi="Arial" w:eastAsia="Arial Unicode MS" w:cs="Arial"/>
          <w:b/>
          <w:sz w:val="24"/>
          <w:szCs w:val="24"/>
        </w:rPr>
        <w:sectPr>
          <w:footerReference r:id="rId23" w:type="first"/>
          <w:type w:val="continuous"/>
          <w:pgSz w:w="11907" w:h="16839"/>
          <w:pgMar w:top="720" w:right="720" w:bottom="720" w:left="720" w:header="851" w:footer="584" w:gutter="0"/>
          <w:pgNumType w:start="1"/>
          <w:cols w:space="720" w:num="1"/>
          <w:titlePg/>
          <w:docGrid w:type="lines" w:linePitch="312" w:charSpace="0"/>
        </w:sectPr>
      </w:pPr>
    </w:p>
    <w:p>
      <w:pPr>
        <w:pStyle w:val="3"/>
        <w:spacing w:before="0" w:after="0" w:line="360" w:lineRule="auto"/>
        <w:jc w:val="left"/>
        <w:rPr>
          <w:rFonts w:ascii="Arial" w:hAnsi="Arial" w:eastAsia="宋体" w:cs="Arial"/>
          <w:bCs w:val="0"/>
          <w:sz w:val="24"/>
          <w:szCs w:val="24"/>
        </w:rPr>
      </w:pPr>
      <w:bookmarkStart w:id="12" w:name="_Toc533689872"/>
      <w:bookmarkStart w:id="13" w:name="_Toc14439262"/>
      <w:bookmarkStart w:id="14" w:name="_Toc92363704"/>
      <w:r>
        <w:rPr>
          <w:rFonts w:ascii="Arial" w:hAnsi="Arial" w:eastAsia="宋体" w:cs="Arial"/>
          <w:bCs w:val="0"/>
          <w:sz w:val="24"/>
          <w:szCs w:val="24"/>
        </w:rPr>
        <w:t>Location for Installation</w:t>
      </w:r>
      <w:bookmarkEnd w:id="12"/>
      <w:bookmarkEnd w:id="13"/>
      <w:bookmarkEnd w:id="14"/>
    </w:p>
    <w:p>
      <w:pPr>
        <w:snapToGrid w:val="0"/>
        <w:jc w:val="left"/>
        <w:rPr>
          <w:rFonts w:ascii="Arial" w:hAnsi="Arial" w:eastAsia="Arial Unicode MS" w:cs="Arial"/>
          <w:sz w:val="24"/>
          <w:szCs w:val="24"/>
        </w:rPr>
      </w:pPr>
      <w:r>
        <w:rPr>
          <w:rFonts w:ascii="Arial" w:hAnsi="Arial" w:eastAsia="Arial Unicode MS" w:cs="Arial"/>
          <w:sz w:val="24"/>
          <w:szCs w:val="24"/>
        </w:rPr>
        <w:t>The ice machine should be installed in a proper location meeting the following conditions:</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Indoor, not more than 2,000 meters above sea level;</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Ambient temperature: 5-40°C;</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Power supply: the rated voltage indicated on the machine nameplate ±6%;</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Water source: potable water, with water pressure from 0.13MPa to 0.55MPa; water temperature: 5-35°C;</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The ice machine should be kept away from heat sources, and should be strictly forbidden to use at extremely high temperature or low temperature environment, and should avoid direct sunlight.</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There should be sufficient ventilation space around the ice machine and keep good ventilation; the distance from the ice maker to the wall should be no less than 30 cm for the front, 15cm for the sides, and 20 cm for the rear.</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The ice machine must be placed on a floor sufficient to support its weight;</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Socket for the ice maker must be reliably grounded and with leakage protection;</w:t>
      </w:r>
    </w:p>
    <w:p>
      <w:pPr>
        <w:numPr>
          <w:ilvl w:val="0"/>
          <w:numId w:val="4"/>
        </w:numPr>
        <w:snapToGrid w:val="0"/>
        <w:jc w:val="left"/>
        <w:rPr>
          <w:rFonts w:ascii="Arial" w:hAnsi="Arial" w:eastAsia="Arial Unicode MS" w:cs="Arial"/>
          <w:sz w:val="24"/>
          <w:szCs w:val="24"/>
        </w:rPr>
      </w:pPr>
      <w:r>
        <w:rPr>
          <w:rFonts w:ascii="Arial" w:hAnsi="Arial" w:eastAsia="Arial Unicode MS" w:cs="Arial"/>
          <w:sz w:val="24"/>
          <w:szCs w:val="24"/>
        </w:rPr>
        <w:t>Proper floor drainage must be provided near the installation location of the ice machine.</w:t>
      </w:r>
    </w:p>
    <w:p>
      <w:pPr>
        <w:snapToGrid w:val="0"/>
        <w:jc w:val="left"/>
        <w:rPr>
          <w:rFonts w:ascii="Arial" w:hAnsi="Arial" w:eastAsia="Arial Unicode MS" w:cs="Arial"/>
          <w:sz w:val="24"/>
          <w:szCs w:val="24"/>
        </w:rPr>
        <w:sectPr>
          <w:type w:val="continuous"/>
          <w:pgSz w:w="11907" w:h="16839"/>
          <w:pgMar w:top="720" w:right="720" w:bottom="720" w:left="720" w:header="851" w:footer="584" w:gutter="0"/>
          <w:pgNumType w:start="1"/>
          <w:cols w:space="720" w:num="2"/>
          <w:titlePg/>
          <w:docGrid w:type="lines" w:linePitch="312" w:charSpace="0"/>
        </w:sectPr>
      </w:pPr>
    </w:p>
    <w:p>
      <w:pPr>
        <w:pStyle w:val="3"/>
        <w:snapToGrid w:val="0"/>
        <w:spacing w:before="120" w:after="0" w:line="360" w:lineRule="auto"/>
        <w:jc w:val="left"/>
        <w:rPr>
          <w:rFonts w:ascii="Arial" w:hAnsi="Arial" w:eastAsia="宋体" w:cs="Arial"/>
          <w:bCs w:val="0"/>
          <w:sz w:val="24"/>
          <w:szCs w:val="24"/>
        </w:rPr>
      </w:pPr>
      <w:bookmarkStart w:id="15" w:name="_Toc14439263"/>
      <w:bookmarkStart w:id="16" w:name="_Toc533689873"/>
      <w:bookmarkStart w:id="17" w:name="_Toc92363705"/>
      <w:r>
        <w:rPr>
          <w:rFonts w:ascii="Arial" w:hAnsi="Arial" w:eastAsia="宋体" w:cs="Arial"/>
          <w:bCs w:val="0"/>
          <w:sz w:val="24"/>
          <w:szCs w:val="24"/>
        </w:rPr>
        <w:t>Schematic Diagram of Installation</w:t>
      </w:r>
      <w:bookmarkEnd w:id="15"/>
      <w:bookmarkEnd w:id="16"/>
      <w:bookmarkEnd w:id="17"/>
    </w:p>
    <w:p>
      <w:pPr>
        <w:jc w:val="left"/>
      </w:pPr>
      <w:r>
        <w:rPr>
          <w:rFonts w:ascii="Arial" w:hAnsi="Arial" w:cs="Arial"/>
          <w:bCs/>
          <w:sz w:val="24"/>
          <w:szCs w:val="24"/>
        </w:rPr>
        <w:drawing>
          <wp:inline distT="0" distB="0" distL="0" distR="0">
            <wp:extent cx="3233420" cy="2908935"/>
            <wp:effectExtent l="0" t="0" r="5080" b="5715"/>
            <wp:docPr id="6" name="图片 6" descr="C:\Users\Administrator\AppData\Local\Microsoft\Windows\INetCache\Content.Word\水冷铰链门英文安装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Local\Microsoft\Windows\INetCache\Content.Word\水冷铰链门英文安装示意图.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3250439" cy="2924167"/>
                    </a:xfrm>
                    <a:prstGeom prst="rect">
                      <a:avLst/>
                    </a:prstGeom>
                    <a:noFill/>
                    <a:ln>
                      <a:noFill/>
                    </a:ln>
                  </pic:spPr>
                </pic:pic>
              </a:graphicData>
            </a:graphic>
          </wp:inline>
        </w:drawing>
      </w:r>
      <w:r>
        <w:rPr>
          <w:rFonts w:ascii="Arial" w:hAnsi="Arial" w:cs="Arial"/>
        </w:rPr>
        <w:pict>
          <v:shape id="_x0000_i1025" o:spt="75" type="#_x0000_t75" style="height:230.95pt;width:257.15pt;" filled="f" o:preferrelative="t" stroked="f" coordsize="21600,21600">
            <v:path/>
            <v:fill on="f" focussize="0,0"/>
            <v:stroke on="f" joinstyle="miter"/>
            <v:imagedata r:id="rId60" o:title="风冷铰链门英文安装示意图"/>
            <o:lock v:ext="edit" aspectratio="t"/>
            <w10:wrap type="none"/>
            <w10:anchorlock/>
          </v:shape>
        </w:pict>
      </w:r>
    </w:p>
    <w:p>
      <w:pPr>
        <w:pStyle w:val="3"/>
        <w:spacing w:before="160" w:after="160" w:line="240" w:lineRule="auto"/>
        <w:jc w:val="left"/>
        <w:rPr>
          <w:rFonts w:ascii="Arial" w:hAnsi="Arial" w:eastAsia="Arial Unicode MS" w:cs="Arial"/>
          <w:b w:val="0"/>
          <w:sz w:val="28"/>
          <w:szCs w:val="30"/>
        </w:rPr>
      </w:pPr>
      <w:bookmarkStart w:id="18" w:name="_Toc14439264"/>
      <w:bookmarkStart w:id="19" w:name="_Toc92363706"/>
      <w:bookmarkStart w:id="20" w:name="_Toc533689874"/>
      <w:r>
        <w:rPr>
          <w:rFonts w:ascii="Arial" w:hAnsi="Arial" w:eastAsia="Arial Unicode MS" w:cs="Arial"/>
          <w:sz w:val="28"/>
          <w:szCs w:val="30"/>
        </w:rPr>
        <w:t>Installation Steps</w:t>
      </w:r>
      <w:bookmarkEnd w:id="18"/>
      <w:bookmarkEnd w:id="19"/>
      <w:bookmarkEnd w:id="20"/>
    </w:p>
    <w:p>
      <w:pPr>
        <w:numPr>
          <w:ilvl w:val="0"/>
          <w:numId w:val="5"/>
        </w:numPr>
        <w:snapToGrid w:val="0"/>
        <w:jc w:val="left"/>
        <w:rPr>
          <w:rFonts w:ascii="Arial" w:hAnsi="Arial" w:eastAsia="Arial Unicode MS" w:cs="Arial"/>
          <w:sz w:val="24"/>
          <w:szCs w:val="24"/>
        </w:rPr>
        <w:sectPr>
          <w:headerReference r:id="rId24" w:type="first"/>
          <w:footerReference r:id="rId25" w:type="first"/>
          <w:pgSz w:w="11907" w:h="16839"/>
          <w:pgMar w:top="720" w:right="720" w:bottom="720" w:left="720" w:header="425" w:footer="425" w:gutter="0"/>
          <w:pgNumType w:start="4"/>
          <w:cols w:space="720" w:num="1"/>
          <w:titlePg/>
          <w:docGrid w:type="lines" w:linePitch="312" w:charSpace="0"/>
        </w:sectPr>
      </w:pP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Check if the ice machine is in good condition and the accessories are complete; check the machine model and the machine nameplate.</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Clean the ice storage bin and the food area inside with a sponge soaked in warm water and soda. Then wash and dry it with potable water.</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Place the ice machine in the operation area; ensure that the machine is placed on a leveled floor. So as to ensure the water flows evenly on the evaporator.</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The compressor chamber is located at the back. The compressor and condenser are installed in it. For air cooled unit, it requires good ventilation. Therefore, the front and rear of the ice maker must have ventilation space of more than 20-30 cm.</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The bottom of the ice machine is equipped with adjustable legs for level adjustment and floor cleaning.</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Connect the machine's inlet water filter and water pipe referring to the</w:t>
      </w:r>
      <w:r>
        <w:rPr>
          <w:rFonts w:ascii="Arial" w:hAnsi="Arial" w:cs="Arial"/>
        </w:rPr>
        <w:t xml:space="preserve"> </w:t>
      </w:r>
      <w:r>
        <w:rPr>
          <w:rFonts w:ascii="Arial" w:hAnsi="Arial" w:eastAsia="Arial Unicode MS" w:cs="Arial"/>
          <w:sz w:val="24"/>
          <w:szCs w:val="24"/>
        </w:rPr>
        <w:t>schematic diagram of installation; if the installation site is already equipped with a drinking water system, the water filter may not be installed.</w:t>
      </w:r>
    </w:p>
    <w:p>
      <w:pPr>
        <w:snapToGrid w:val="0"/>
        <w:jc w:val="left"/>
        <w:rPr>
          <w:rFonts w:ascii="Arial" w:hAnsi="Arial" w:eastAsia="Arial Unicode MS" w:cs="Arial"/>
          <w:b/>
          <w:sz w:val="24"/>
          <w:szCs w:val="24"/>
        </w:rPr>
      </w:pPr>
      <w:r>
        <w:rPr>
          <w:rFonts w:ascii="Arial" w:hAnsi="Arial" w:eastAsia="Arial Unicode MS" w:cs="Arial"/>
          <w:b/>
          <w:sz w:val="24"/>
          <w:szCs w:val="24"/>
        </w:rPr>
        <w:drawing>
          <wp:inline distT="0" distB="0" distL="114300" distR="114300">
            <wp:extent cx="219075" cy="1714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61"/>
                    <a:srcRect l="33731" t="26585" r="39989" b="32471"/>
                    <a:stretch>
                      <a:fillRect/>
                    </a:stretch>
                  </pic:blipFill>
                  <pic:spPr>
                    <a:xfrm>
                      <a:off x="0" y="0"/>
                      <a:ext cx="219075" cy="171450"/>
                    </a:xfrm>
                    <a:prstGeom prst="rect">
                      <a:avLst/>
                    </a:prstGeom>
                    <a:noFill/>
                    <a:ln w="9525">
                      <a:noFill/>
                    </a:ln>
                  </pic:spPr>
                </pic:pic>
              </a:graphicData>
            </a:graphic>
          </wp:inline>
        </w:drawing>
      </w:r>
      <w:r>
        <w:rPr>
          <w:rFonts w:ascii="Arial" w:hAnsi="Arial" w:eastAsia="Arial Unicode MS" w:cs="Arial"/>
          <w:b/>
          <w:sz w:val="24"/>
          <w:szCs w:val="24"/>
        </w:rPr>
        <w:t xml:space="preserve"> Note: the filter flow direction should be correctly installed as per the direction marker on the filter head cover or the filter body.</w:t>
      </w:r>
    </w:p>
    <w:p>
      <w:pPr>
        <w:snapToGrid w:val="0"/>
        <w:jc w:val="left"/>
        <w:rPr>
          <w:rFonts w:ascii="Arial" w:hAnsi="Arial" w:eastAsia="Arial Unicode MS" w:cs="Arial"/>
          <w:b/>
          <w:sz w:val="24"/>
          <w:szCs w:val="24"/>
        </w:rPr>
      </w:pPr>
      <w:r>
        <w:rPr>
          <w:rFonts w:ascii="Arial" w:hAnsi="Arial" w:eastAsia="Arial Unicode MS" w:cs="Arial"/>
          <w:b/>
          <w:sz w:val="24"/>
          <w:szCs w:val="24"/>
        </w:rPr>
        <w:drawing>
          <wp:inline distT="0" distB="0" distL="114300" distR="114300">
            <wp:extent cx="219075" cy="17145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rcRect l="33731" t="26585" r="39989" b="32471"/>
                    <a:stretch>
                      <a:fillRect/>
                    </a:stretch>
                  </pic:blipFill>
                  <pic:spPr>
                    <a:xfrm>
                      <a:off x="0" y="0"/>
                      <a:ext cx="219075" cy="171450"/>
                    </a:xfrm>
                    <a:prstGeom prst="rect">
                      <a:avLst/>
                    </a:prstGeom>
                    <a:noFill/>
                    <a:ln w="9525">
                      <a:noFill/>
                    </a:ln>
                  </pic:spPr>
                </pic:pic>
              </a:graphicData>
            </a:graphic>
          </wp:inline>
        </w:drawing>
      </w:r>
      <w:r>
        <w:rPr>
          <w:rFonts w:ascii="Arial" w:hAnsi="Arial" w:eastAsia="Arial Unicode MS" w:cs="Arial"/>
          <w:b/>
          <w:sz w:val="24"/>
          <w:szCs w:val="24"/>
        </w:rPr>
        <w:t xml:space="preserve"> Note: This machine is equipped with an inlet water filter. The filter will have impurities from the water accumulated as the machine is running. Generally, it needs to be replaced every month to every 3 months.</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Connect the machine to the water supply using the 3/4" inlet pipe supplied with the machine. It is recommended to install a water valve (not supplied with this machine) on the water supply line.</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Connect the drain pipe to the drain connection. In order to meet a good draining, it is recommended that the drain pipe should have a difference of level more than 3cm per meter; and confirm that the drain pipe is not blocked. It is recommended that the drain pipe be connected to an open drainage port.</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Any joint in the drain pipe must not be higher than the machine drainage port; any joint in the drain pipe cannot be higher than the previous joint.</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Confirm the power requirements stated in the machine nameplate; ensure that the power supply meets the requirements.</w:t>
      </w:r>
    </w:p>
    <w:p>
      <w:pPr>
        <w:pStyle w:val="19"/>
        <w:numPr>
          <w:ilvl w:val="0"/>
          <w:numId w:val="6"/>
        </w:numPr>
        <w:snapToGrid w:val="0"/>
        <w:ind w:firstLineChars="0"/>
        <w:jc w:val="left"/>
        <w:rPr>
          <w:rFonts w:ascii="Arial" w:hAnsi="Arial" w:eastAsia="Arial Unicode MS" w:cs="Arial"/>
          <w:sz w:val="24"/>
          <w:szCs w:val="24"/>
        </w:rPr>
      </w:pPr>
      <w:r>
        <w:rPr>
          <w:rFonts w:ascii="Arial" w:hAnsi="Arial" w:eastAsia="Arial Unicode MS" w:cs="Arial"/>
          <w:sz w:val="24"/>
          <w:szCs w:val="24"/>
        </w:rPr>
        <w:t>A circuit breaker or switch with leakage protector and reliably grounding is required.</w:t>
      </w:r>
    </w:p>
    <w:p>
      <w:pPr>
        <w:pStyle w:val="19"/>
        <w:numPr>
          <w:ilvl w:val="0"/>
          <w:numId w:val="6"/>
        </w:numPr>
        <w:snapToGrid w:val="0"/>
        <w:ind w:firstLineChars="0"/>
        <w:jc w:val="left"/>
        <w:rPr>
          <w:rFonts w:ascii="Arial" w:hAnsi="Arial" w:eastAsia="Arial Unicode MS" w:cs="Arial"/>
          <w:sz w:val="24"/>
          <w:szCs w:val="24"/>
        </w:rPr>
        <w:sectPr>
          <w:footerReference r:id="rId28" w:type="first"/>
          <w:headerReference r:id="rId26" w:type="default"/>
          <w:footerReference r:id="rId27" w:type="default"/>
          <w:type w:val="continuous"/>
          <w:pgSz w:w="11907" w:h="16839"/>
          <w:pgMar w:top="720" w:right="720" w:bottom="720" w:left="720" w:header="851" w:footer="584" w:gutter="0"/>
          <w:pgNumType w:start="5"/>
          <w:cols w:space="720" w:num="2"/>
          <w:titlePg/>
          <w:docGrid w:type="lines" w:linePitch="312" w:charSpace="0"/>
        </w:sectPr>
      </w:pPr>
      <w:r>
        <w:rPr>
          <w:rFonts w:ascii="Arial" w:hAnsi="Arial" w:eastAsia="Arial Unicode MS" w:cs="Arial"/>
          <w:sz w:val="24"/>
          <w:szCs w:val="24"/>
        </w:rPr>
        <w:t>Turn off the switch on the power line and connect the machine to the power source.</w:t>
      </w:r>
    </w:p>
    <w:p>
      <w:pPr>
        <w:pStyle w:val="3"/>
        <w:snapToGrid w:val="0"/>
        <w:spacing w:before="156" w:beforeLines="50" w:after="0" w:line="240" w:lineRule="auto"/>
        <w:jc w:val="left"/>
        <w:rPr>
          <w:rFonts w:ascii="Arial" w:hAnsi="Arial" w:eastAsia="Arial Unicode MS" w:cs="Arial"/>
          <w:b w:val="0"/>
          <w:sz w:val="28"/>
          <w:szCs w:val="30"/>
        </w:rPr>
      </w:pPr>
      <w:bookmarkStart w:id="21" w:name="_Toc14439265"/>
      <w:bookmarkStart w:id="22" w:name="_Toc533689875"/>
      <w:bookmarkStart w:id="23" w:name="_Toc92363707"/>
      <w:r>
        <w:rPr>
          <w:rFonts w:ascii="Arial" w:hAnsi="Arial" w:eastAsia="Arial Unicode MS" w:cs="Arial"/>
          <w:sz w:val="28"/>
          <w:szCs w:val="30"/>
        </w:rPr>
        <w:t>Startup and Operation</w:t>
      </w:r>
      <w:bookmarkEnd w:id="21"/>
      <w:bookmarkEnd w:id="22"/>
      <w:bookmarkEnd w:id="23"/>
    </w:p>
    <w:p>
      <w:pPr>
        <w:snapToGrid w:val="0"/>
        <w:spacing w:line="360" w:lineRule="auto"/>
        <w:jc w:val="left"/>
        <w:rPr>
          <w:rFonts w:ascii="Arial" w:hAnsi="Arial" w:eastAsia="Arial Unicode MS" w:cs="Arial"/>
          <w:sz w:val="24"/>
          <w:szCs w:val="24"/>
        </w:rPr>
        <w:sectPr>
          <w:headerReference r:id="rId29" w:type="first"/>
          <w:type w:val="continuous"/>
          <w:pgSz w:w="11907" w:h="16839"/>
          <w:pgMar w:top="720" w:right="720" w:bottom="720" w:left="720" w:header="425" w:footer="425" w:gutter="0"/>
          <w:pgNumType w:start="5"/>
          <w:cols w:space="720" w:num="1"/>
          <w:titlePg/>
          <w:docGrid w:type="lines" w:linePitch="312" w:charSpace="0"/>
        </w:sectPr>
      </w:pPr>
    </w:p>
    <w:p>
      <w:pPr>
        <w:numPr>
          <w:ilvl w:val="0"/>
          <w:numId w:val="7"/>
        </w:numPr>
        <w:snapToGrid w:val="0"/>
        <w:jc w:val="left"/>
        <w:rPr>
          <w:rFonts w:ascii="Arial" w:hAnsi="Arial" w:eastAsia="Arial Unicode MS" w:cs="Arial"/>
          <w:sz w:val="24"/>
          <w:szCs w:val="24"/>
        </w:rPr>
      </w:pPr>
      <w:r>
        <w:rPr>
          <w:rFonts w:ascii="Arial" w:hAnsi="Arial" w:eastAsia="Arial Unicode MS" w:cs="Arial"/>
          <w:sz w:val="24"/>
          <w:szCs w:val="24"/>
        </w:rPr>
        <w:t>Before you start up the machine, please check and confirm:</w:t>
      </w:r>
    </w:p>
    <w:p>
      <w:pPr>
        <w:numPr>
          <w:ilvl w:val="0"/>
          <w:numId w:val="8"/>
        </w:numPr>
        <w:snapToGrid w:val="0"/>
        <w:jc w:val="left"/>
        <w:rPr>
          <w:rFonts w:ascii="Arial" w:hAnsi="Arial" w:eastAsia="Arial Unicode MS" w:cs="Arial"/>
          <w:sz w:val="24"/>
          <w:szCs w:val="24"/>
        </w:rPr>
      </w:pPr>
      <w:r>
        <w:rPr>
          <w:rFonts w:ascii="Arial" w:hAnsi="Arial" w:eastAsia="Arial Unicode MS" w:cs="Arial"/>
          <w:sz w:val="24"/>
          <w:szCs w:val="24"/>
        </w:rPr>
        <w:t>That the packaging tape inside the ice machine has been removed;</w:t>
      </w:r>
    </w:p>
    <w:p>
      <w:pPr>
        <w:numPr>
          <w:ilvl w:val="0"/>
          <w:numId w:val="8"/>
        </w:numPr>
        <w:snapToGrid w:val="0"/>
        <w:jc w:val="left"/>
        <w:rPr>
          <w:rFonts w:ascii="Arial" w:hAnsi="Arial" w:eastAsia="Arial Unicode MS" w:cs="Arial"/>
          <w:sz w:val="24"/>
          <w:szCs w:val="24"/>
        </w:rPr>
      </w:pPr>
      <w:r>
        <w:rPr>
          <w:rFonts w:ascii="Arial" w:hAnsi="Arial" w:eastAsia="Arial Unicode MS" w:cs="Arial"/>
          <w:sz w:val="24"/>
          <w:szCs w:val="24"/>
        </w:rPr>
        <w:t>The accessories or items in the ice bin have been taken out;</w:t>
      </w:r>
    </w:p>
    <w:p>
      <w:pPr>
        <w:numPr>
          <w:ilvl w:val="0"/>
          <w:numId w:val="8"/>
        </w:numPr>
        <w:snapToGrid w:val="0"/>
        <w:jc w:val="left"/>
        <w:rPr>
          <w:rFonts w:ascii="Arial" w:hAnsi="Arial" w:eastAsia="Arial Unicode MS" w:cs="Arial"/>
          <w:sz w:val="24"/>
          <w:szCs w:val="24"/>
        </w:rPr>
      </w:pPr>
      <w:r>
        <w:rPr>
          <w:rFonts w:ascii="Arial" w:hAnsi="Arial" w:eastAsia="Arial Unicode MS" w:cs="Arial"/>
          <w:sz w:val="24"/>
          <w:szCs w:val="24"/>
        </w:rPr>
        <w:t>The ice machine has been adjusted to a leveled state;</w:t>
      </w:r>
    </w:p>
    <w:p>
      <w:pPr>
        <w:numPr>
          <w:ilvl w:val="0"/>
          <w:numId w:val="8"/>
        </w:numPr>
        <w:snapToGrid w:val="0"/>
        <w:jc w:val="left"/>
        <w:rPr>
          <w:rFonts w:ascii="Arial" w:hAnsi="Arial" w:eastAsia="Arial Unicode MS" w:cs="Arial"/>
          <w:sz w:val="24"/>
          <w:szCs w:val="24"/>
        </w:rPr>
      </w:pPr>
      <w:r>
        <w:rPr>
          <w:rFonts w:ascii="Arial" w:hAnsi="Arial" w:eastAsia="Arial Unicode MS" w:cs="Arial"/>
          <w:sz w:val="24"/>
          <w:szCs w:val="24"/>
        </w:rPr>
        <w:t>The water pipe has been connected and the water valve is open;</w:t>
      </w:r>
    </w:p>
    <w:p>
      <w:pPr>
        <w:numPr>
          <w:ilvl w:val="0"/>
          <w:numId w:val="8"/>
        </w:numPr>
        <w:snapToGrid w:val="0"/>
        <w:jc w:val="left"/>
        <w:rPr>
          <w:rFonts w:ascii="Arial" w:hAnsi="Arial" w:eastAsia="Arial Unicode MS" w:cs="Arial"/>
          <w:sz w:val="24"/>
          <w:szCs w:val="24"/>
        </w:rPr>
      </w:pPr>
      <w:r>
        <w:rPr>
          <w:rFonts w:ascii="Arial" w:hAnsi="Arial" w:eastAsia="Arial Unicode MS" w:cs="Arial"/>
          <w:sz w:val="24"/>
          <w:szCs w:val="24"/>
        </w:rPr>
        <w:t>The plug has been connected to the power supply and the power switch is off.</w:t>
      </w:r>
    </w:p>
    <w:p>
      <w:pPr>
        <w:numPr>
          <w:ilvl w:val="0"/>
          <w:numId w:val="8"/>
        </w:numPr>
        <w:snapToGrid w:val="0"/>
        <w:jc w:val="left"/>
        <w:rPr>
          <w:rFonts w:ascii="Arial" w:hAnsi="Arial" w:eastAsia="Arial Unicode MS" w:cs="Arial"/>
          <w:sz w:val="24"/>
          <w:szCs w:val="24"/>
        </w:rPr>
      </w:pPr>
      <w:r>
        <w:rPr>
          <w:rFonts w:ascii="Arial" w:hAnsi="Arial" w:eastAsia="Arial Unicode MS" w:cs="Arial"/>
          <w:sz w:val="24"/>
          <w:szCs w:val="24"/>
        </w:rPr>
        <w:t>The ambient temperature, water temperature, and pressure of the water supply meet the above requirements.</w:t>
      </w:r>
    </w:p>
    <w:p>
      <w:pPr>
        <w:numPr>
          <w:ilvl w:val="0"/>
          <w:numId w:val="7"/>
        </w:numPr>
        <w:snapToGrid w:val="0"/>
        <w:jc w:val="left"/>
        <w:rPr>
          <w:rFonts w:ascii="Arial" w:hAnsi="Arial" w:eastAsia="Arial Unicode MS" w:cs="Arial"/>
          <w:sz w:val="24"/>
          <w:szCs w:val="24"/>
        </w:rPr>
      </w:pPr>
      <w:r>
        <w:rPr>
          <w:rFonts w:ascii="Arial" w:hAnsi="Arial" w:eastAsia="Arial Unicode MS" w:cs="Arial"/>
          <w:sz w:val="24"/>
          <w:szCs w:val="24"/>
        </w:rPr>
        <w:t>Start up: turn on the power switch. After power-on, the machine begins to make ice automatically.</w:t>
      </w:r>
    </w:p>
    <w:p>
      <w:pPr>
        <w:numPr>
          <w:ilvl w:val="0"/>
          <w:numId w:val="7"/>
        </w:numPr>
        <w:snapToGrid w:val="0"/>
        <w:jc w:val="left"/>
        <w:rPr>
          <w:rFonts w:ascii="Arial" w:hAnsi="Arial" w:eastAsia="Arial Unicode MS" w:cs="Arial"/>
          <w:sz w:val="24"/>
          <w:szCs w:val="24"/>
        </w:rPr>
      </w:pPr>
      <w:r>
        <w:rPr>
          <w:rFonts w:ascii="Arial" w:hAnsi="Arial" w:eastAsia="Arial Unicode MS" w:cs="Arial"/>
          <w:sz w:val="24"/>
          <w:szCs w:val="24"/>
        </w:rPr>
        <w:t>For normal operation, please confirm:</w:t>
      </w:r>
    </w:p>
    <w:p>
      <w:pPr>
        <w:numPr>
          <w:ilvl w:val="0"/>
          <w:numId w:val="9"/>
        </w:numPr>
        <w:snapToGrid w:val="0"/>
        <w:jc w:val="left"/>
        <w:rPr>
          <w:rFonts w:ascii="Arial" w:hAnsi="Arial" w:eastAsia="Arial Unicode MS" w:cs="Arial"/>
          <w:sz w:val="24"/>
          <w:szCs w:val="24"/>
        </w:rPr>
      </w:pPr>
      <w:r>
        <w:rPr>
          <w:rFonts w:ascii="Arial" w:hAnsi="Arial" w:eastAsia="Arial Unicode MS" w:cs="Arial"/>
          <w:sz w:val="24"/>
          <w:szCs w:val="24"/>
        </w:rPr>
        <w:t>There is water in the water trough and no overflow occurs;</w:t>
      </w:r>
    </w:p>
    <w:p>
      <w:pPr>
        <w:numPr>
          <w:ilvl w:val="0"/>
          <w:numId w:val="9"/>
        </w:numPr>
        <w:snapToGrid w:val="0"/>
        <w:jc w:val="left"/>
        <w:rPr>
          <w:rFonts w:ascii="Arial" w:hAnsi="Arial" w:eastAsia="Arial Unicode MS" w:cs="Arial"/>
          <w:sz w:val="24"/>
          <w:szCs w:val="24"/>
        </w:rPr>
      </w:pPr>
      <w:r>
        <w:rPr>
          <w:rFonts w:ascii="Arial" w:hAnsi="Arial" w:eastAsia="Arial Unicode MS" w:cs="Arial"/>
          <w:sz w:val="24"/>
          <w:szCs w:val="24"/>
        </w:rPr>
        <w:t>The pump is working properly and water is flowing evenly on the evaporator;</w:t>
      </w:r>
    </w:p>
    <w:p>
      <w:pPr>
        <w:numPr>
          <w:ilvl w:val="0"/>
          <w:numId w:val="9"/>
        </w:numPr>
        <w:snapToGrid w:val="0"/>
        <w:jc w:val="left"/>
        <w:rPr>
          <w:rFonts w:ascii="Arial" w:hAnsi="Arial" w:eastAsia="Arial Unicode MS" w:cs="Arial"/>
          <w:sz w:val="24"/>
          <w:szCs w:val="24"/>
        </w:rPr>
      </w:pPr>
      <w:r>
        <w:rPr>
          <w:rFonts w:ascii="Arial" w:hAnsi="Arial" w:eastAsia="Arial Unicode MS" w:cs="Arial"/>
          <w:sz w:val="24"/>
          <w:szCs w:val="24"/>
        </w:rPr>
        <w:t>The compressor is running normally, the temperature of the evaporator and the ice making water is gradually decreasing;</w:t>
      </w:r>
    </w:p>
    <w:p>
      <w:pPr>
        <w:numPr>
          <w:ilvl w:val="0"/>
          <w:numId w:val="9"/>
        </w:numPr>
        <w:snapToGrid w:val="0"/>
        <w:jc w:val="left"/>
        <w:rPr>
          <w:rFonts w:ascii="Arial" w:hAnsi="Arial" w:eastAsia="Arial Unicode MS" w:cs="Arial"/>
          <w:sz w:val="24"/>
          <w:szCs w:val="24"/>
        </w:rPr>
      </w:pPr>
      <w:r>
        <w:rPr>
          <w:rFonts w:ascii="Arial" w:hAnsi="Arial" w:eastAsia="Arial Unicode MS" w:cs="Arial"/>
          <w:color w:val="FF0000"/>
          <w:sz w:val="24"/>
          <w:szCs w:val="24"/>
        </w:rPr>
        <w:t>For air cooled machine,</w:t>
      </w:r>
      <w:r>
        <w:rPr>
          <w:rFonts w:ascii="Arial" w:hAnsi="Arial" w:eastAsia="Arial Unicode MS" w:cs="Arial"/>
          <w:sz w:val="24"/>
          <w:szCs w:val="24"/>
        </w:rPr>
        <w:t xml:space="preserve"> check the fan is running normally, and there is stable air flow in the inlet and outlet of the ice machine;</w:t>
      </w:r>
    </w:p>
    <w:p>
      <w:pPr>
        <w:numPr>
          <w:ilvl w:val="0"/>
          <w:numId w:val="9"/>
        </w:numPr>
        <w:snapToGrid w:val="0"/>
        <w:jc w:val="left"/>
        <w:rPr>
          <w:rFonts w:ascii="Arial" w:hAnsi="Arial" w:eastAsia="Arial Unicode MS" w:cs="Arial"/>
          <w:sz w:val="24"/>
          <w:szCs w:val="24"/>
        </w:rPr>
      </w:pPr>
      <w:r>
        <w:rPr>
          <w:rFonts w:ascii="Arial" w:hAnsi="Arial" w:eastAsia="Arial Unicode MS" w:cs="Arial"/>
          <w:sz w:val="24"/>
          <w:szCs w:val="24"/>
        </w:rPr>
        <w:t>The ice machine has no abnormal noise;</w:t>
      </w:r>
    </w:p>
    <w:p>
      <w:pPr>
        <w:numPr>
          <w:ilvl w:val="0"/>
          <w:numId w:val="9"/>
        </w:numPr>
        <w:snapToGrid w:val="0"/>
        <w:jc w:val="left"/>
        <w:rPr>
          <w:rFonts w:ascii="Arial" w:hAnsi="Arial" w:eastAsia="Arial Unicode MS" w:cs="Arial"/>
          <w:sz w:val="24"/>
          <w:szCs w:val="24"/>
        </w:rPr>
      </w:pPr>
      <w:r>
        <w:rPr>
          <w:rFonts w:ascii="Arial" w:hAnsi="Arial" w:eastAsia="Arial Unicode MS" w:cs="Arial"/>
          <w:sz w:val="24"/>
          <w:szCs w:val="24"/>
        </w:rPr>
        <w:t>The ice machine has no abnormal vibration;</w:t>
      </w:r>
    </w:p>
    <w:p>
      <w:pPr>
        <w:numPr>
          <w:ilvl w:val="0"/>
          <w:numId w:val="9"/>
        </w:numPr>
        <w:snapToGrid w:val="0"/>
        <w:jc w:val="left"/>
        <w:rPr>
          <w:rFonts w:ascii="Arial" w:hAnsi="Arial" w:eastAsia="Arial Unicode MS" w:cs="Arial"/>
          <w:sz w:val="24"/>
          <w:szCs w:val="24"/>
        </w:rPr>
      </w:pPr>
      <w:r>
        <w:rPr>
          <w:rFonts w:ascii="Arial" w:hAnsi="Arial" w:eastAsia="Arial Unicode MS" w:cs="Arial"/>
          <w:sz w:val="24"/>
          <w:szCs w:val="24"/>
        </w:rPr>
        <w:t>It takes about 10 to 20 minutes to make one batch ice, depending on the ambient temperature and the temperature of the water. The higher the temperature is, the longer the ice making will take;</w:t>
      </w:r>
    </w:p>
    <w:p>
      <w:pPr>
        <w:numPr>
          <w:ilvl w:val="0"/>
          <w:numId w:val="9"/>
        </w:numPr>
        <w:snapToGrid w:val="0"/>
        <w:jc w:val="left"/>
        <w:rPr>
          <w:rFonts w:ascii="Arial" w:hAnsi="Arial" w:eastAsia="Arial Unicode MS" w:cs="Arial"/>
          <w:sz w:val="24"/>
          <w:szCs w:val="24"/>
        </w:rPr>
      </w:pPr>
      <w:r>
        <w:rPr>
          <w:rFonts w:ascii="Arial" w:hAnsi="Arial" w:eastAsia="Arial Unicode MS" w:cs="Arial"/>
          <w:sz w:val="24"/>
          <w:szCs w:val="24"/>
        </w:rPr>
        <w:t>Ice cube can be properly defrosted from the machine.</w:t>
      </w:r>
    </w:p>
    <w:p>
      <w:pPr>
        <w:snapToGrid w:val="0"/>
        <w:rPr>
          <w:rFonts w:ascii="Arial" w:hAnsi="Arial" w:eastAsia="Arial Unicode MS" w:cs="Arial"/>
          <w:sz w:val="24"/>
          <w:szCs w:val="24"/>
        </w:rPr>
        <w:sectPr>
          <w:footerReference r:id="rId30" w:type="default"/>
          <w:type w:val="continuous"/>
          <w:pgSz w:w="11907" w:h="16839"/>
          <w:pgMar w:top="720" w:right="720" w:bottom="720" w:left="720" w:header="851" w:footer="584" w:gutter="0"/>
          <w:pgNumType w:start="1"/>
          <w:cols w:space="720" w:num="2"/>
          <w:titlePg/>
          <w:docGrid w:type="lines" w:linePitch="312" w:charSpace="0"/>
        </w:sectPr>
      </w:pPr>
    </w:p>
    <w:p>
      <w:pPr>
        <w:snapToGrid w:val="0"/>
        <w:rPr>
          <w:rFonts w:ascii="Arial" w:hAnsi="Arial" w:eastAsia="Arial Unicode MS" w:cs="Arial"/>
          <w:sz w:val="24"/>
          <w:szCs w:val="24"/>
        </w:rPr>
        <w:sectPr>
          <w:type w:val="continuous"/>
          <w:pgSz w:w="11907" w:h="16839"/>
          <w:pgMar w:top="720" w:right="720" w:bottom="720" w:left="720" w:header="851" w:footer="584" w:gutter="0"/>
          <w:pgNumType w:start="1"/>
          <w:cols w:space="720" w:num="1"/>
          <w:titlePg/>
          <w:docGrid w:type="lines" w:linePitch="312" w:charSpace="0"/>
        </w:sectPr>
      </w:pPr>
    </w:p>
    <w:p>
      <w:pPr>
        <w:pStyle w:val="2"/>
        <w:spacing w:before="93" w:beforeLines="30" w:after="156" w:afterLines="50"/>
        <w:rPr>
          <w:rFonts w:ascii="Arial" w:hAnsi="Arial" w:eastAsia="Arial Unicode MS" w:cs="Arial"/>
          <w:sz w:val="28"/>
          <w:szCs w:val="30"/>
        </w:rPr>
      </w:pPr>
      <w:bookmarkStart w:id="24" w:name="_Toc92363708"/>
      <w:bookmarkStart w:id="25" w:name="_Toc533689876"/>
      <w:bookmarkStart w:id="26" w:name="_Toc14439266"/>
      <w:r>
        <w:rPr>
          <w:rFonts w:ascii="Arial" w:hAnsi="Arial" w:eastAsia="Arial Unicode MS" w:cs="Arial"/>
          <w:sz w:val="28"/>
          <w:szCs w:val="30"/>
        </w:rPr>
        <w:t>Operation Instruction</w:t>
      </w:r>
      <w:bookmarkEnd w:id="24"/>
      <w:bookmarkEnd w:id="25"/>
      <w:bookmarkEnd w:id="26"/>
    </w:p>
    <w:p>
      <w:pPr>
        <w:snapToGrid w:val="0"/>
        <w:rPr>
          <w:rFonts w:ascii="Arial" w:hAnsi="Arial" w:eastAsia="Arial Unicode MS" w:cs="Arial"/>
          <w:sz w:val="24"/>
          <w:szCs w:val="24"/>
        </w:rPr>
        <w:sectPr>
          <w:headerReference r:id="rId31" w:type="first"/>
          <w:type w:val="continuous"/>
          <w:pgSz w:w="11907" w:h="16839"/>
          <w:pgMar w:top="720" w:right="720" w:bottom="720" w:left="720" w:header="425" w:footer="425" w:gutter="0"/>
          <w:pgNumType w:start="5"/>
          <w:cols w:space="720" w:num="1"/>
          <w:titlePg/>
          <w:docGrid w:type="lines" w:linePitch="312" w:charSpace="0"/>
        </w:sectPr>
      </w:pPr>
    </w:p>
    <w:p>
      <w:pPr>
        <w:pStyle w:val="19"/>
        <w:numPr>
          <w:ilvl w:val="0"/>
          <w:numId w:val="10"/>
        </w:numPr>
        <w:snapToGrid w:val="0"/>
        <w:spacing w:before="156" w:beforeLines="50" w:after="156" w:afterLines="50"/>
        <w:ind w:firstLineChars="0"/>
        <w:jc w:val="left"/>
        <w:rPr>
          <w:rFonts w:ascii="Arial" w:hAnsi="Arial" w:eastAsia="Arial Unicode MS" w:cs="Arial"/>
          <w:sz w:val="24"/>
          <w:szCs w:val="24"/>
        </w:rPr>
      </w:pPr>
      <w:r>
        <w:rPr>
          <w:rFonts w:ascii="Arial" w:hAnsi="Arial" w:eastAsia="Arial Unicode MS" w:cs="Arial"/>
          <w:b/>
          <w:sz w:val="24"/>
          <w:szCs w:val="24"/>
        </w:rPr>
        <w:t>Startup:</w:t>
      </w:r>
      <w:r>
        <w:rPr>
          <w:rFonts w:ascii="Arial" w:hAnsi="Arial" w:eastAsia="Arial Unicode MS" w:cs="Arial"/>
        </w:rPr>
        <w:t xml:space="preserve"> </w:t>
      </w:r>
      <w:r>
        <w:rPr>
          <w:rFonts w:ascii="Arial" w:hAnsi="Arial" w:eastAsia="Arial Unicode MS" w:cs="Arial"/>
          <w:sz w:val="24"/>
          <w:szCs w:val="24"/>
        </w:rPr>
        <w:t xml:space="preserve">after proper installation, connect the water source and turn on the power supply, the machine will start working. Please confirm that the machine is operating normally when you turn it on for the first time. </w:t>
      </w:r>
    </w:p>
    <w:p>
      <w:pPr>
        <w:snapToGrid w:val="0"/>
        <w:spacing w:before="156" w:beforeLines="50" w:after="156" w:afterLines="50"/>
        <w:jc w:val="left"/>
        <w:rPr>
          <w:rFonts w:ascii="Arial" w:hAnsi="Arial" w:eastAsia="Arial Unicode MS" w:cs="Arial"/>
          <w:b/>
          <w:sz w:val="24"/>
          <w:szCs w:val="24"/>
        </w:rPr>
      </w:pPr>
      <w:r>
        <w:rPr>
          <w:rFonts w:ascii="Arial" w:hAnsi="Arial" w:eastAsia="Arial Unicode MS" w:cs="Arial"/>
          <w:sz w:val="24"/>
          <w:szCs w:val="24"/>
        </w:rPr>
        <w:drawing>
          <wp:inline distT="0" distB="0" distL="0" distR="0">
            <wp:extent cx="219710" cy="175260"/>
            <wp:effectExtent l="0" t="0" r="889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Arial Unicode MS" w:cs="Arial"/>
          <w:b/>
          <w:sz w:val="24"/>
          <w:szCs w:val="24"/>
        </w:rPr>
        <w:t xml:space="preserve"> Note: In case of thunderstorm or not in use for a long time, please disconnect the power and water source!</w:t>
      </w:r>
    </w:p>
    <w:p>
      <w:pPr>
        <w:pStyle w:val="19"/>
        <w:numPr>
          <w:ilvl w:val="0"/>
          <w:numId w:val="10"/>
        </w:numPr>
        <w:snapToGrid w:val="0"/>
        <w:ind w:firstLineChars="0"/>
        <w:jc w:val="left"/>
        <w:rPr>
          <w:rFonts w:ascii="Arial" w:hAnsi="Arial" w:eastAsia="Arial Unicode MS" w:cs="Arial"/>
          <w:sz w:val="24"/>
          <w:szCs w:val="24"/>
        </w:rPr>
      </w:pPr>
      <w:r>
        <w:rPr>
          <w:rFonts w:ascii="Arial" w:hAnsi="Arial" w:eastAsia="Arial Unicode MS" w:cs="Arial"/>
          <w:b/>
          <w:sz w:val="24"/>
          <w:szCs w:val="24"/>
        </w:rPr>
        <w:t>Self-check:</w:t>
      </w:r>
      <w:r>
        <w:rPr>
          <w:rFonts w:ascii="Arial" w:hAnsi="Arial" w:eastAsia="Arial Unicode MS" w:cs="Arial"/>
          <w:sz w:val="24"/>
          <w:szCs w:val="24"/>
        </w:rPr>
        <w:t xml:space="preserve"> with power on for the first time, the ice maker will do self-check and pump out remaining water.</w:t>
      </w:r>
    </w:p>
    <w:p>
      <w:pPr>
        <w:pStyle w:val="19"/>
        <w:numPr>
          <w:ilvl w:val="0"/>
          <w:numId w:val="10"/>
        </w:numPr>
        <w:snapToGrid w:val="0"/>
        <w:ind w:firstLineChars="0"/>
        <w:jc w:val="left"/>
        <w:rPr>
          <w:rFonts w:ascii="Arial" w:hAnsi="Arial" w:eastAsia="Arial Unicode MS" w:cs="Arial"/>
          <w:sz w:val="24"/>
          <w:szCs w:val="24"/>
        </w:rPr>
      </w:pPr>
      <w:r>
        <w:rPr>
          <w:rFonts w:ascii="Arial" w:hAnsi="Arial" w:eastAsia="Arial Unicode MS" w:cs="Arial"/>
          <w:b/>
          <w:sz w:val="24"/>
          <w:szCs w:val="24"/>
        </w:rPr>
        <w:t>Preparing:</w:t>
      </w:r>
      <w:r>
        <w:rPr>
          <w:rFonts w:ascii="Arial" w:hAnsi="Arial" w:eastAsia="Arial Unicode MS" w:cs="Arial"/>
          <w:sz w:val="24"/>
          <w:szCs w:val="24"/>
        </w:rPr>
        <w:t xml:space="preserve"> after the ice machine is energized, the inlet valve opens and the inlet water will flow in until it reaches the set level; then the ice maker will do defrosting one time.</w:t>
      </w:r>
    </w:p>
    <w:p>
      <w:pPr>
        <w:pStyle w:val="19"/>
        <w:numPr>
          <w:ilvl w:val="0"/>
          <w:numId w:val="10"/>
        </w:numPr>
        <w:snapToGrid w:val="0"/>
        <w:ind w:firstLineChars="0"/>
        <w:jc w:val="left"/>
        <w:rPr>
          <w:rFonts w:ascii="Arial" w:hAnsi="Arial" w:eastAsia="Arial Unicode MS" w:cs="Arial"/>
          <w:sz w:val="24"/>
          <w:szCs w:val="24"/>
        </w:rPr>
      </w:pPr>
      <w:r>
        <w:rPr>
          <w:rFonts w:ascii="Arial" w:hAnsi="Arial" w:eastAsia="Arial Unicode MS" w:cs="Arial"/>
          <w:b/>
          <w:sz w:val="24"/>
          <w:szCs w:val="24"/>
        </w:rPr>
        <w:t>Ice making:</w:t>
      </w:r>
      <w:r>
        <w:rPr>
          <w:rFonts w:ascii="Arial" w:hAnsi="Arial" w:eastAsia="Arial Unicode MS" w:cs="Arial"/>
          <w:sz w:val="24"/>
          <w:szCs w:val="24"/>
        </w:rPr>
        <w:t xml:space="preserve"> after pre-cooling for 30 seconds, the water pump starts, the water flows through the evaporator smoothly and evenly, the ice cubes are gradually formed in the ice cube tray.</w:t>
      </w:r>
    </w:p>
    <w:p>
      <w:pPr>
        <w:pStyle w:val="19"/>
        <w:numPr>
          <w:ilvl w:val="0"/>
          <w:numId w:val="10"/>
        </w:numPr>
        <w:snapToGrid w:val="0"/>
        <w:spacing w:after="156" w:afterLines="50"/>
        <w:ind w:left="480" w:hanging="482" w:hangingChars="200"/>
        <w:jc w:val="left"/>
        <w:rPr>
          <w:rFonts w:ascii="Arial" w:hAnsi="Arial" w:eastAsia="Arial Unicode MS" w:cs="Arial"/>
          <w:sz w:val="24"/>
          <w:szCs w:val="24"/>
        </w:rPr>
      </w:pPr>
      <w:r>
        <w:rPr>
          <w:rFonts w:ascii="Arial" w:hAnsi="Arial" w:eastAsia="Arial Unicode MS" w:cs="Arial"/>
          <w:b/>
          <w:sz w:val="24"/>
          <w:szCs w:val="24"/>
        </w:rPr>
        <w:t>Ice Harvest</w:t>
      </w:r>
      <w:r>
        <w:rPr>
          <w:rFonts w:ascii="Arial" w:hAnsi="Arial" w:eastAsia="Arial Unicode MS" w:cs="Arial"/>
          <w:sz w:val="24"/>
          <w:szCs w:val="24"/>
        </w:rPr>
        <w:t>: after the ice making process, the water pump is turned off, the defrosting valve is turned on, and after the hot gas enters into the evaporator for about 1-2 minutes, the ice cubes slides from the evaporator into the storage bin.</w:t>
      </w:r>
    </w:p>
    <w:p>
      <w:pPr>
        <w:snapToGrid w:val="0"/>
        <w:spacing w:after="156" w:afterLines="50"/>
        <w:jc w:val="left"/>
        <w:rPr>
          <w:rFonts w:ascii="Arial" w:hAnsi="Arial" w:eastAsia="Arial Unicode MS" w:cs="Arial"/>
          <w:sz w:val="24"/>
          <w:szCs w:val="24"/>
        </w:rPr>
      </w:pPr>
    </w:p>
    <w:p>
      <w:pPr>
        <w:snapToGrid w:val="0"/>
        <w:spacing w:after="156" w:afterLines="50"/>
        <w:jc w:val="left"/>
        <w:rPr>
          <w:rFonts w:ascii="Arial" w:hAnsi="Arial" w:eastAsia="Arial Unicode MS" w:cs="Arial"/>
          <w:b/>
          <w:sz w:val="24"/>
          <w:szCs w:val="24"/>
        </w:rPr>
      </w:pPr>
      <w:r>
        <w:rPr>
          <w:rFonts w:ascii="Arial" w:hAnsi="Arial" w:eastAsia="Arial Unicode MS" w:cs="Arial"/>
          <w:sz w:val="24"/>
          <w:szCs w:val="24"/>
        </w:rPr>
        <w:drawing>
          <wp:inline distT="0" distB="0" distL="0" distR="0">
            <wp:extent cx="182880" cy="175260"/>
            <wp:effectExtent l="0" t="0" r="762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l="19931" t="29649" r="60817" b="35715"/>
                    <a:stretch>
                      <a:fillRect/>
                    </a:stretch>
                  </pic:blipFill>
                  <pic:spPr>
                    <a:xfrm>
                      <a:off x="0" y="0"/>
                      <a:ext cx="182880" cy="175260"/>
                    </a:xfrm>
                    <a:prstGeom prst="rect">
                      <a:avLst/>
                    </a:prstGeom>
                    <a:noFill/>
                    <a:ln>
                      <a:noFill/>
                    </a:ln>
                  </pic:spPr>
                </pic:pic>
              </a:graphicData>
            </a:graphic>
          </wp:inline>
        </w:drawing>
      </w:r>
      <w:r>
        <w:rPr>
          <w:rFonts w:ascii="Arial" w:hAnsi="Arial" w:eastAsia="Arial Unicode MS" w:cs="Arial"/>
          <w:b/>
          <w:sz w:val="24"/>
          <w:szCs w:val="24"/>
        </w:rPr>
        <w:t xml:space="preserve"> Warning: Do not put your hand into the ice storage bin during the ice-falling process to prevent the ice from hitting your hand!</w:t>
      </w:r>
    </w:p>
    <w:p>
      <w:pPr>
        <w:pStyle w:val="19"/>
        <w:numPr>
          <w:ilvl w:val="0"/>
          <w:numId w:val="11"/>
        </w:numPr>
        <w:snapToGrid w:val="0"/>
        <w:ind w:firstLineChars="0"/>
        <w:jc w:val="left"/>
        <w:rPr>
          <w:rFonts w:ascii="Arial" w:hAnsi="Arial" w:eastAsia="Arial Unicode MS" w:cs="Arial"/>
          <w:sz w:val="24"/>
          <w:szCs w:val="24"/>
        </w:rPr>
      </w:pPr>
      <w:r>
        <w:rPr>
          <w:rFonts w:ascii="Arial" w:hAnsi="Arial" w:eastAsia="Arial Unicode MS" w:cs="Arial"/>
          <w:b/>
          <w:sz w:val="24"/>
          <w:szCs w:val="24"/>
        </w:rPr>
        <w:t>Shutdown:</w:t>
      </w:r>
      <w:r>
        <w:rPr>
          <w:rFonts w:ascii="Arial" w:hAnsi="Arial" w:eastAsia="Arial Unicode MS" w:cs="Arial"/>
          <w:sz w:val="24"/>
          <w:szCs w:val="24"/>
        </w:rPr>
        <w:t xml:space="preserve"> The ice maker will stop working when you click the “on/off” button on the panel during running process.</w:t>
      </w:r>
    </w:p>
    <w:p>
      <w:pPr>
        <w:pStyle w:val="19"/>
        <w:numPr>
          <w:ilvl w:val="0"/>
          <w:numId w:val="11"/>
        </w:numPr>
        <w:snapToGrid w:val="0"/>
        <w:ind w:firstLineChars="0"/>
        <w:jc w:val="left"/>
        <w:rPr>
          <w:rFonts w:ascii="Arial" w:hAnsi="Arial" w:eastAsia="Arial Unicode MS" w:cs="Arial"/>
          <w:sz w:val="24"/>
          <w:szCs w:val="24"/>
        </w:rPr>
      </w:pPr>
      <w:r>
        <w:rPr>
          <w:rFonts w:ascii="Arial" w:hAnsi="Arial" w:eastAsia="Arial Unicode MS" w:cs="Arial"/>
          <w:b/>
          <w:sz w:val="24"/>
          <w:szCs w:val="24"/>
        </w:rPr>
        <w:t>Bin full stop:</w:t>
      </w:r>
      <w:r>
        <w:rPr>
          <w:rFonts w:ascii="Arial" w:hAnsi="Arial" w:eastAsia="Arial Unicode MS" w:cs="Arial"/>
          <w:sz w:val="24"/>
          <w:szCs w:val="24"/>
        </w:rPr>
        <w:t xml:space="preserve"> in the running state, with the storage bin filled to a certain height, the ice sliding board cannot be rebounded or reset because of the block of the freshly produced ice cubes, the ice maker will stop in 40 seconds.</w:t>
      </w:r>
    </w:p>
    <w:p>
      <w:pPr>
        <w:pStyle w:val="19"/>
        <w:numPr>
          <w:ilvl w:val="0"/>
          <w:numId w:val="11"/>
        </w:numPr>
        <w:snapToGrid w:val="0"/>
        <w:ind w:firstLineChars="0"/>
        <w:jc w:val="left"/>
        <w:rPr>
          <w:rFonts w:ascii="Arial" w:hAnsi="Arial" w:eastAsia="Arial Unicode MS" w:cs="Arial"/>
          <w:sz w:val="24"/>
          <w:szCs w:val="24"/>
        </w:rPr>
        <w:sectPr>
          <w:footerReference r:id="rId32" w:type="first"/>
          <w:type w:val="continuous"/>
          <w:pgSz w:w="11907" w:h="16839"/>
          <w:pgMar w:top="720" w:right="720" w:bottom="720" w:left="720" w:header="851" w:footer="584" w:gutter="0"/>
          <w:pgNumType w:start="1"/>
          <w:cols w:space="720" w:num="2"/>
          <w:titlePg/>
          <w:docGrid w:type="lines" w:linePitch="312" w:charSpace="0"/>
        </w:sectPr>
      </w:pPr>
      <w:r>
        <w:rPr>
          <w:rFonts w:ascii="Arial" w:hAnsi="Arial" w:eastAsia="Arial Unicode MS" w:cs="Arial"/>
          <w:b/>
          <w:sz w:val="24"/>
          <w:szCs w:val="24"/>
        </w:rPr>
        <w:t>Repeat ice-making:</w:t>
      </w:r>
      <w:r>
        <w:rPr>
          <w:rFonts w:ascii="Arial" w:hAnsi="Arial" w:eastAsia="Arial Unicode MS" w:cs="Arial"/>
          <w:sz w:val="24"/>
          <w:szCs w:val="24"/>
        </w:rPr>
        <w:t xml:space="preserve"> when the ice cubes on the ice sliding board are taken away, the ice maker will back to ice making process in a few seconds.</w:t>
      </w:r>
    </w:p>
    <w:p>
      <w:pPr>
        <w:snapToGrid w:val="0"/>
        <w:rPr>
          <w:rFonts w:ascii="Arial" w:hAnsi="Arial" w:eastAsia="Arial Unicode MS" w:cs="Arial"/>
          <w:sz w:val="24"/>
          <w:szCs w:val="24"/>
        </w:rPr>
        <w:sectPr>
          <w:type w:val="continuous"/>
          <w:pgSz w:w="11907" w:h="16839"/>
          <w:pgMar w:top="720" w:right="720" w:bottom="720" w:left="720" w:header="851" w:footer="584" w:gutter="0"/>
          <w:pgNumType w:start="1"/>
          <w:cols w:space="720" w:num="1"/>
          <w:titlePg/>
          <w:docGrid w:type="lines" w:linePitch="312" w:charSpace="0"/>
        </w:sectPr>
      </w:pPr>
    </w:p>
    <w:p>
      <w:pPr>
        <w:pStyle w:val="2"/>
        <w:spacing w:before="62" w:beforeLines="20" w:after="62" w:afterLines="20" w:line="240" w:lineRule="auto"/>
        <w:rPr>
          <w:rFonts w:ascii="Arial" w:hAnsi="Arial" w:eastAsia="Arial Unicode MS" w:cs="Arial"/>
          <w:sz w:val="28"/>
          <w:szCs w:val="30"/>
        </w:rPr>
      </w:pPr>
      <w:bookmarkStart w:id="27" w:name="_Toc92363709"/>
      <w:bookmarkStart w:id="28" w:name="_Toc14439267"/>
      <w:r>
        <w:rPr>
          <w:rFonts w:ascii="Arial" w:hAnsi="Arial" w:eastAsia="Arial Unicode MS" w:cs="Arial"/>
          <w:sz w:val="28"/>
          <w:szCs w:val="30"/>
        </w:rPr>
        <w:t>Instruction of Control Panel</w:t>
      </w:r>
      <w:bookmarkEnd w:id="27"/>
      <w:bookmarkEnd w:id="28"/>
    </w:p>
    <w:p>
      <w:pPr>
        <w:pStyle w:val="19"/>
        <w:snapToGrid w:val="0"/>
        <w:ind w:left="420" w:firstLine="0" w:firstLineChars="0"/>
        <w:jc w:val="center"/>
        <w:rPr>
          <w:rFonts w:ascii="Arial" w:hAnsi="Arial" w:eastAsia="Arial Unicode MS" w:cs="Arial"/>
          <w:sz w:val="24"/>
          <w:szCs w:val="24"/>
        </w:rPr>
      </w:pPr>
      <w:r>
        <w:drawing>
          <wp:inline distT="0" distB="0" distL="0" distR="0">
            <wp:extent cx="4229100" cy="29013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229539" cy="2901322"/>
                    </a:xfrm>
                    <a:prstGeom prst="rect">
                      <a:avLst/>
                    </a:prstGeom>
                  </pic:spPr>
                </pic:pic>
              </a:graphicData>
            </a:graphic>
          </wp:inline>
        </w:drawing>
      </w:r>
      <w:r>
        <w:rPr>
          <w:rFonts w:ascii="Arial" w:hAnsi="Arial" w:eastAsia="Arial Unicode MS" w:cs="Arial"/>
          <w:sz w:val="24"/>
          <w:szCs w:val="24"/>
        </w:rPr>
        <w:t xml:space="preserve"> </w:t>
      </w:r>
    </w:p>
    <w:p>
      <w:pPr>
        <w:rPr>
          <w:rFonts w:ascii="Arial" w:hAnsi="Arial" w:cs="Arial"/>
        </w:rPr>
      </w:pPr>
    </w:p>
    <w:p>
      <w:pPr>
        <w:pStyle w:val="19"/>
        <w:numPr>
          <w:ilvl w:val="0"/>
          <w:numId w:val="12"/>
        </w:numPr>
        <w:snapToGrid w:val="0"/>
        <w:spacing w:line="300" w:lineRule="exact"/>
        <w:ind w:firstLineChars="0"/>
        <w:rPr>
          <w:rFonts w:ascii="Arial" w:hAnsi="Arial" w:eastAsia="Arial Unicode MS" w:cs="Arial"/>
          <w:sz w:val="24"/>
          <w:szCs w:val="24"/>
        </w:rPr>
        <w:sectPr>
          <w:headerReference r:id="rId33" w:type="first"/>
          <w:pgSz w:w="11907" w:h="16839"/>
          <w:pgMar w:top="720" w:right="720" w:bottom="720" w:left="720" w:header="425" w:footer="425" w:gutter="0"/>
          <w:pgNumType w:start="6"/>
          <w:cols w:space="720" w:num="1"/>
          <w:titlePg/>
          <w:docGrid w:type="lines" w:linePitch="312" w:charSpace="0"/>
        </w:sectPr>
      </w:pPr>
    </w:p>
    <w:p>
      <w:pPr>
        <w:pStyle w:val="19"/>
        <w:numPr>
          <w:ilvl w:val="0"/>
          <w:numId w:val="12"/>
        </w:numPr>
        <w:snapToGrid w:val="0"/>
        <w:spacing w:line="300" w:lineRule="exact"/>
        <w:ind w:firstLineChars="0"/>
        <w:jc w:val="left"/>
        <w:rPr>
          <w:rFonts w:ascii="Arial" w:hAnsi="Arial" w:eastAsia="Arial Unicode MS" w:cs="Arial"/>
          <w:sz w:val="24"/>
          <w:szCs w:val="24"/>
        </w:rPr>
      </w:pPr>
      <w:r>
        <w:rPr>
          <w:rFonts w:ascii="Arial" w:hAnsi="Arial" w:eastAsia="Arial Unicode MS" w:cs="Arial"/>
          <w:sz w:val="24"/>
          <w:szCs w:val="24"/>
        </w:rPr>
        <w:t>LED Display:</w:t>
      </w:r>
    </w:p>
    <w:p>
      <w:pPr>
        <w:pStyle w:val="19"/>
        <w:numPr>
          <w:ilvl w:val="0"/>
          <w:numId w:val="13"/>
        </w:numPr>
        <w:adjustRightInd w:val="0"/>
        <w:snapToGrid w:val="0"/>
        <w:spacing w:line="30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Self-check： Display “ini” code.</w:t>
      </w:r>
    </w:p>
    <w:p>
      <w:pPr>
        <w:pStyle w:val="19"/>
        <w:numPr>
          <w:ilvl w:val="0"/>
          <w:numId w:val="13"/>
        </w:numPr>
        <w:adjustRightInd w:val="0"/>
        <w:snapToGrid w:val="0"/>
        <w:spacing w:line="30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Preparing： Counting seconds positively.</w:t>
      </w:r>
    </w:p>
    <w:p>
      <w:pPr>
        <w:pStyle w:val="19"/>
        <w:numPr>
          <w:ilvl w:val="0"/>
          <w:numId w:val="13"/>
        </w:numPr>
        <w:adjustRightInd w:val="0"/>
        <w:snapToGrid w:val="0"/>
        <w:spacing w:line="30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Ice making: Counting seconds positively prior the water reaching 0 degree C. Counting seconds down to 0 s after.</w:t>
      </w:r>
    </w:p>
    <w:p>
      <w:pPr>
        <w:pStyle w:val="19"/>
        <w:numPr>
          <w:ilvl w:val="0"/>
          <w:numId w:val="13"/>
        </w:numPr>
        <w:adjustRightInd w:val="0"/>
        <w:snapToGrid w:val="0"/>
        <w:spacing w:line="300" w:lineRule="exact"/>
        <w:ind w:left="480" w:hanging="480" w:hangingChars="200"/>
        <w:jc w:val="left"/>
        <w:rPr>
          <w:rFonts w:ascii="Arial" w:hAnsi="Arial" w:eastAsia="Arial Unicode MS" w:cs="Arial"/>
          <w:sz w:val="24"/>
          <w:szCs w:val="24"/>
        </w:rPr>
      </w:pPr>
      <w:r>
        <w:rPr>
          <w:rFonts w:ascii="Arial" w:hAnsi="Arial" w:eastAsia="Arial Unicode MS" w:cs="Arial"/>
          <w:sz w:val="24"/>
          <w:szCs w:val="24"/>
        </w:rPr>
        <w:t>Ice Harvest: Counting seconds positively.</w:t>
      </w:r>
    </w:p>
    <w:p>
      <w:pPr>
        <w:pStyle w:val="19"/>
        <w:numPr>
          <w:ilvl w:val="0"/>
          <w:numId w:val="13"/>
        </w:numPr>
        <w:adjustRightInd w:val="0"/>
        <w:snapToGrid w:val="0"/>
        <w:ind w:left="480" w:hanging="480" w:hangingChars="200"/>
        <w:jc w:val="left"/>
        <w:rPr>
          <w:rFonts w:ascii="Arial" w:hAnsi="Arial" w:eastAsia="Arial Unicode MS" w:cs="Arial"/>
          <w:sz w:val="24"/>
          <w:szCs w:val="24"/>
        </w:rPr>
      </w:pPr>
      <w:r>
        <w:rPr>
          <w:rFonts w:ascii="Arial" w:hAnsi="Arial" w:eastAsia="Arial Unicode MS" w:cs="Arial"/>
          <w:sz w:val="24"/>
          <w:szCs w:val="24"/>
        </w:rPr>
        <w:t>Clean: Display “CLE” during cleaning and sterilizing;Display “rin” during rinsing.</w:t>
      </w:r>
    </w:p>
    <w:p>
      <w:pPr>
        <w:pStyle w:val="19"/>
        <w:numPr>
          <w:ilvl w:val="0"/>
          <w:numId w:val="12"/>
        </w:numPr>
        <w:snapToGrid w:val="0"/>
        <w:spacing w:line="300" w:lineRule="exact"/>
        <w:ind w:firstLineChars="0"/>
        <w:jc w:val="left"/>
        <w:rPr>
          <w:rFonts w:ascii="Arial" w:hAnsi="Arial" w:eastAsia="Arial Unicode MS" w:cs="Arial"/>
          <w:sz w:val="24"/>
          <w:szCs w:val="24"/>
        </w:rPr>
      </w:pPr>
      <w:r>
        <w:rPr>
          <w:rFonts w:ascii="Arial" w:hAnsi="Arial" w:eastAsia="Arial Unicode MS" w:cs="Arial"/>
          <w:sz w:val="24"/>
          <w:szCs w:val="24"/>
        </w:rPr>
        <w:t>LED Lamps: Lights on during the related process.</w:t>
      </w:r>
    </w:p>
    <w:p>
      <w:pPr>
        <w:pStyle w:val="19"/>
        <w:numPr>
          <w:ilvl w:val="0"/>
          <w:numId w:val="12"/>
        </w:numPr>
        <w:snapToGrid w:val="0"/>
        <w:spacing w:line="300" w:lineRule="exact"/>
        <w:ind w:firstLineChars="0"/>
        <w:jc w:val="left"/>
        <w:rPr>
          <w:rFonts w:ascii="Arial" w:hAnsi="Arial" w:eastAsia="Arial Unicode MS" w:cs="Arial"/>
          <w:sz w:val="24"/>
          <w:szCs w:val="24"/>
        </w:rPr>
      </w:pPr>
      <w:r>
        <w:rPr>
          <w:rFonts w:ascii="Arial" w:hAnsi="Arial" w:eastAsia="Arial Unicode MS" w:cs="Arial"/>
          <w:sz w:val="24"/>
          <w:szCs w:val="24"/>
        </w:rPr>
        <w:t>Ice cube thickness adjustment: During the ice making process, if you are not satisfied with the ice thickness, press the Ice cube “–” button for 3 seconds, then click the button “+” or “-” on the panel to adjust the thickness of ice cube.</w:t>
      </w:r>
    </w:p>
    <w:p>
      <w:pPr>
        <w:snapToGrid w:val="0"/>
        <w:spacing w:before="156" w:beforeLines="50" w:after="156" w:afterLines="50" w:line="300" w:lineRule="exact"/>
        <w:jc w:val="left"/>
        <w:rPr>
          <w:rFonts w:ascii="Arial" w:hAnsi="Arial" w:eastAsia="Arial Unicode MS" w:cs="Arial"/>
          <w:b/>
          <w:sz w:val="24"/>
          <w:szCs w:val="24"/>
        </w:rPr>
      </w:pPr>
      <w:r>
        <w:rPr>
          <w:rFonts w:ascii="Arial" w:hAnsi="Arial" w:eastAsia="Arial Unicode MS" w:cs="Arial"/>
          <w:b/>
        </w:rPr>
        <w:drawing>
          <wp:inline distT="0" distB="0" distL="0" distR="0">
            <wp:extent cx="222885" cy="158750"/>
            <wp:effectExtent l="0" t="0" r="571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49">
                      <a:extLst>
                        <a:ext uri="{28A0092B-C50C-407E-A947-70E740481C1C}">
                          <a14:useLocalDpi xmlns:a14="http://schemas.microsoft.com/office/drawing/2010/main" val="0"/>
                        </a:ext>
                      </a:extLst>
                    </a:blip>
                    <a:srcRect l="33731" t="26585" r="39989" b="32471"/>
                    <a:stretch>
                      <a:fillRect/>
                    </a:stretch>
                  </pic:blipFill>
                  <pic:spPr>
                    <a:xfrm>
                      <a:off x="0" y="0"/>
                      <a:ext cx="222885" cy="158750"/>
                    </a:xfrm>
                    <a:prstGeom prst="rect">
                      <a:avLst/>
                    </a:prstGeom>
                    <a:noFill/>
                    <a:ln>
                      <a:noFill/>
                    </a:ln>
                  </pic:spPr>
                </pic:pic>
              </a:graphicData>
            </a:graphic>
          </wp:inline>
        </w:drawing>
      </w:r>
      <w:r>
        <w:rPr>
          <w:rFonts w:ascii="Arial" w:hAnsi="Arial" w:eastAsia="Arial Unicode MS" w:cs="Arial"/>
          <w:b/>
          <w:sz w:val="24"/>
          <w:szCs w:val="24"/>
        </w:rPr>
        <w:t xml:space="preserve"> Note: By clicking the “+” or “-“ button one time, the ice making time is extended or shortened by 1.5 minutes.</w:t>
      </w:r>
    </w:p>
    <w:p>
      <w:pPr>
        <w:pStyle w:val="19"/>
        <w:numPr>
          <w:ilvl w:val="0"/>
          <w:numId w:val="12"/>
        </w:numPr>
        <w:snapToGrid w:val="0"/>
        <w:spacing w:line="300" w:lineRule="exact"/>
        <w:ind w:firstLineChars="0"/>
        <w:jc w:val="left"/>
        <w:rPr>
          <w:rFonts w:ascii="Arial" w:hAnsi="Arial" w:eastAsia="Arial Unicode MS" w:cs="Arial"/>
          <w:sz w:val="24"/>
          <w:szCs w:val="24"/>
        </w:rPr>
      </w:pPr>
      <w:r>
        <w:rPr>
          <w:rFonts w:ascii="Arial" w:hAnsi="Arial" w:eastAsia="Arial Unicode MS" w:cs="Arial"/>
          <w:sz w:val="24"/>
          <w:szCs w:val="24"/>
        </w:rPr>
        <w:t>Cleaning: During the normal operation, hold the cleaning button for 3 seconds to enter the cleaning process. During the entire cleaning process, cleaning agents and disinfectants need to be put into the water trough. When the clean process is finished, the ice maker will go to ice making process.</w:t>
      </w:r>
    </w:p>
    <w:p>
      <w:pPr>
        <w:pStyle w:val="19"/>
        <w:numPr>
          <w:ilvl w:val="0"/>
          <w:numId w:val="12"/>
        </w:numPr>
        <w:snapToGrid w:val="0"/>
        <w:spacing w:line="300" w:lineRule="exact"/>
        <w:ind w:firstLineChars="0"/>
        <w:jc w:val="left"/>
        <w:rPr>
          <w:rFonts w:ascii="Arial" w:hAnsi="Arial" w:eastAsia="Arial Unicode MS" w:cs="Arial"/>
          <w:sz w:val="24"/>
          <w:szCs w:val="24"/>
        </w:rPr>
      </w:pPr>
      <w:r>
        <w:rPr>
          <w:rFonts w:ascii="Arial" w:hAnsi="Arial" w:eastAsia="Arial Unicode MS" w:cs="Arial"/>
          <w:sz w:val="24"/>
          <w:szCs w:val="24"/>
        </w:rPr>
        <w:t>Switch: When the device is powered, click the “Switch” button to switch OFF/ON the device.</w:t>
      </w:r>
    </w:p>
    <w:p>
      <w:pPr>
        <w:pStyle w:val="19"/>
        <w:numPr>
          <w:ilvl w:val="0"/>
          <w:numId w:val="12"/>
        </w:numPr>
        <w:snapToGrid w:val="0"/>
        <w:spacing w:line="300" w:lineRule="exact"/>
        <w:ind w:firstLineChars="0"/>
        <w:jc w:val="left"/>
        <w:rPr>
          <w:rFonts w:ascii="Arial" w:hAnsi="Arial" w:eastAsia="Arial Unicode MS" w:cs="Arial"/>
          <w:sz w:val="24"/>
          <w:szCs w:val="24"/>
        </w:rPr>
      </w:pPr>
      <w:r>
        <w:rPr>
          <w:rFonts w:ascii="Arial" w:hAnsi="Arial" w:eastAsia="Arial Unicode MS" w:cs="Arial"/>
          <w:sz w:val="24"/>
          <w:szCs w:val="24"/>
        </w:rPr>
        <w:t>Voice function (only for machines with voice function): The machine with voice announcement prompts will provide voice prompts for related operations.</w:t>
      </w:r>
    </w:p>
    <w:p>
      <w:pPr>
        <w:pStyle w:val="19"/>
        <w:numPr>
          <w:ilvl w:val="0"/>
          <w:numId w:val="12"/>
        </w:numPr>
        <w:snapToGrid w:val="0"/>
        <w:spacing w:line="300" w:lineRule="exact"/>
        <w:ind w:firstLineChars="0"/>
        <w:jc w:val="left"/>
        <w:rPr>
          <w:rFonts w:ascii="Arial" w:hAnsi="Arial" w:eastAsia="Arial Unicode MS" w:cs="Arial"/>
          <w:sz w:val="24"/>
          <w:szCs w:val="24"/>
        </w:rPr>
      </w:pPr>
      <w:r>
        <w:rPr>
          <w:rFonts w:ascii="Arial" w:hAnsi="Arial" w:eastAsia="Arial Unicode MS" w:cs="Arial"/>
          <w:sz w:val="24"/>
          <w:szCs w:val="24"/>
        </w:rPr>
        <w:t>Please open and close the storage bin door gently. Do not slam the door. After taken the ice cubes, please close the door.</w:t>
      </w:r>
    </w:p>
    <w:p>
      <w:pPr>
        <w:pStyle w:val="19"/>
        <w:numPr>
          <w:ilvl w:val="0"/>
          <w:numId w:val="12"/>
        </w:numPr>
        <w:snapToGrid w:val="0"/>
        <w:spacing w:line="280" w:lineRule="exact"/>
        <w:ind w:firstLineChars="0"/>
        <w:jc w:val="left"/>
        <w:rPr>
          <w:rFonts w:ascii="Arial" w:hAnsi="Arial" w:eastAsia="Arial Unicode MS" w:cs="Arial"/>
          <w:sz w:val="24"/>
          <w:szCs w:val="24"/>
        </w:rPr>
      </w:pPr>
      <w:r>
        <w:rPr>
          <w:rFonts w:ascii="Arial" w:hAnsi="Arial" w:eastAsia="Arial Unicode MS" w:cs="Arial"/>
          <w:sz w:val="24"/>
          <w:szCs w:val="24"/>
        </w:rPr>
        <w:t>If the ice maker is not in use for a long time, it should be energized and run for 2 to 4 hours every 2 months.</w:t>
      </w:r>
    </w:p>
    <w:p>
      <w:pPr>
        <w:snapToGrid w:val="0"/>
        <w:spacing w:line="280" w:lineRule="exact"/>
        <w:jc w:val="left"/>
        <w:rPr>
          <w:rFonts w:ascii="Arial" w:hAnsi="Arial" w:eastAsia="Arial Unicode MS" w:cs="Arial"/>
          <w:b/>
          <w:sz w:val="24"/>
          <w:szCs w:val="24"/>
        </w:rPr>
      </w:pPr>
      <w:r>
        <w:rPr>
          <w:rFonts w:ascii="Arial" w:hAnsi="Arial" w:eastAsia="Arial Unicode MS" w:cs="Arial"/>
          <w:b/>
          <w:sz w:val="24"/>
          <w:szCs w:val="24"/>
        </w:rPr>
        <w:t>Other special protection - shutdown</w:t>
      </w:r>
    </w:p>
    <w:p>
      <w:pPr>
        <w:pStyle w:val="19"/>
        <w:numPr>
          <w:ilvl w:val="0"/>
          <w:numId w:val="14"/>
        </w:numPr>
        <w:snapToGrid w:val="0"/>
        <w:spacing w:line="280" w:lineRule="exact"/>
        <w:ind w:firstLineChars="0"/>
        <w:jc w:val="left"/>
        <w:rPr>
          <w:rFonts w:ascii="Arial" w:hAnsi="Arial" w:eastAsia="Arial Unicode MS" w:cs="Arial"/>
          <w:sz w:val="24"/>
          <w:szCs w:val="24"/>
        </w:rPr>
      </w:pPr>
      <w:r>
        <w:rPr>
          <w:rFonts w:ascii="Arial" w:hAnsi="Arial" w:eastAsia="Arial Unicode MS" w:cs="Arial"/>
          <w:sz w:val="24"/>
          <w:szCs w:val="24"/>
        </w:rPr>
        <w:t>If the ice machine has not detected ice cube falling off in three cycles, it will shut down for safety protection. The ice maker needs to be checked.</w:t>
      </w:r>
    </w:p>
    <w:p>
      <w:pPr>
        <w:pStyle w:val="19"/>
        <w:numPr>
          <w:ilvl w:val="0"/>
          <w:numId w:val="14"/>
        </w:numPr>
        <w:snapToGrid w:val="0"/>
        <w:spacing w:line="280" w:lineRule="exact"/>
        <w:ind w:firstLineChars="0"/>
        <w:jc w:val="left"/>
        <w:rPr>
          <w:rFonts w:ascii="Arial" w:hAnsi="Arial" w:eastAsia="Arial Unicode MS" w:cs="Arial"/>
          <w:sz w:val="24"/>
          <w:szCs w:val="24"/>
        </w:rPr>
      </w:pPr>
      <w:r>
        <w:rPr>
          <w:rFonts w:ascii="Arial" w:hAnsi="Arial" w:eastAsia="Arial Unicode MS" w:cs="Arial"/>
          <w:sz w:val="24"/>
          <w:szCs w:val="24"/>
        </w:rPr>
        <w:t>The ice machine detects that the ambient temperature is too high and will stop for safety protection.</w:t>
      </w:r>
    </w:p>
    <w:p>
      <w:pPr>
        <w:pStyle w:val="19"/>
        <w:numPr>
          <w:ilvl w:val="0"/>
          <w:numId w:val="14"/>
        </w:numPr>
        <w:snapToGrid w:val="0"/>
        <w:spacing w:line="280" w:lineRule="exact"/>
        <w:ind w:firstLineChars="0"/>
        <w:jc w:val="left"/>
        <w:rPr>
          <w:rFonts w:ascii="Arial" w:hAnsi="Arial" w:eastAsia="Arial Unicode MS" w:cs="Arial"/>
          <w:sz w:val="24"/>
          <w:szCs w:val="24"/>
        </w:rPr>
      </w:pPr>
      <w:r>
        <w:rPr>
          <w:rFonts w:ascii="Arial" w:hAnsi="Arial" w:eastAsia="Arial Unicode MS" w:cs="Arial"/>
          <w:sz w:val="24"/>
          <w:szCs w:val="24"/>
        </w:rPr>
        <w:t>If the water-cooled ice machine detects an abnormity in water supply, it will stop for safety protection.</w:t>
      </w:r>
    </w:p>
    <w:p>
      <w:pPr>
        <w:snapToGrid w:val="0"/>
        <w:spacing w:line="280" w:lineRule="exact"/>
        <w:jc w:val="left"/>
        <w:rPr>
          <w:rFonts w:ascii="Arial" w:hAnsi="Arial" w:eastAsia="Arial Unicode MS" w:cs="Arial"/>
          <w:sz w:val="24"/>
          <w:szCs w:val="24"/>
        </w:rPr>
      </w:pPr>
    </w:p>
    <w:p>
      <w:pPr>
        <w:snapToGrid w:val="0"/>
        <w:spacing w:line="280" w:lineRule="exact"/>
        <w:jc w:val="left"/>
        <w:rPr>
          <w:rFonts w:ascii="Arial" w:hAnsi="Arial" w:eastAsia="Arial Unicode MS" w:cs="Arial"/>
          <w:sz w:val="24"/>
          <w:szCs w:val="24"/>
        </w:rPr>
      </w:pPr>
    </w:p>
    <w:p>
      <w:pPr>
        <w:snapToGrid w:val="0"/>
        <w:spacing w:line="280" w:lineRule="exact"/>
        <w:jc w:val="left"/>
        <w:rPr>
          <w:rFonts w:ascii="Arial" w:hAnsi="Arial" w:eastAsia="Arial Unicode MS" w:cs="Arial"/>
          <w:sz w:val="24"/>
          <w:szCs w:val="24"/>
        </w:rPr>
      </w:pPr>
    </w:p>
    <w:p>
      <w:pPr>
        <w:snapToGrid w:val="0"/>
        <w:spacing w:line="280" w:lineRule="exact"/>
        <w:jc w:val="left"/>
        <w:rPr>
          <w:rFonts w:ascii="Arial" w:hAnsi="Arial" w:eastAsia="Arial Unicode MS" w:cs="Arial"/>
          <w:sz w:val="24"/>
          <w:szCs w:val="24"/>
        </w:rPr>
      </w:pPr>
    </w:p>
    <w:p>
      <w:pPr>
        <w:pStyle w:val="19"/>
        <w:numPr>
          <w:ilvl w:val="0"/>
          <w:numId w:val="14"/>
        </w:numPr>
        <w:snapToGrid w:val="0"/>
        <w:spacing w:line="280" w:lineRule="exact"/>
        <w:ind w:firstLineChars="0"/>
        <w:jc w:val="left"/>
        <w:rPr>
          <w:rFonts w:ascii="Arial" w:hAnsi="Arial" w:eastAsia="Arial Unicode MS" w:cs="Arial"/>
          <w:sz w:val="24"/>
          <w:szCs w:val="24"/>
        </w:rPr>
        <w:sectPr>
          <w:type w:val="continuous"/>
          <w:pgSz w:w="11907" w:h="16839"/>
          <w:pgMar w:top="720" w:right="720" w:bottom="720" w:left="720" w:header="425" w:footer="425" w:gutter="0"/>
          <w:pgNumType w:start="6"/>
          <w:cols w:space="720" w:num="2"/>
          <w:titlePg/>
          <w:docGrid w:type="lines" w:linePitch="312" w:charSpace="0"/>
        </w:sectPr>
      </w:pPr>
    </w:p>
    <w:p>
      <w:pPr>
        <w:pStyle w:val="19"/>
        <w:numPr>
          <w:ilvl w:val="0"/>
          <w:numId w:val="14"/>
        </w:numPr>
        <w:snapToGrid w:val="0"/>
        <w:spacing w:line="280" w:lineRule="exact"/>
        <w:ind w:firstLineChars="0"/>
        <w:jc w:val="left"/>
        <w:rPr>
          <w:rFonts w:ascii="Arial" w:hAnsi="Arial" w:eastAsia="Arial Unicode MS" w:cs="Arial"/>
          <w:sz w:val="24"/>
          <w:szCs w:val="24"/>
        </w:rPr>
      </w:pPr>
      <w:r>
        <w:rPr>
          <w:rFonts w:ascii="Arial" w:hAnsi="Arial" w:eastAsia="Arial Unicode MS" w:cs="Arial"/>
          <w:sz w:val="24"/>
          <w:szCs w:val="24"/>
        </w:rPr>
        <w:t>The fault code and its comments are displayed as follows:</w:t>
      </w:r>
    </w:p>
    <w:p>
      <w:pPr>
        <w:pStyle w:val="19"/>
        <w:snapToGrid w:val="0"/>
        <w:ind w:firstLine="0" w:firstLineChars="0"/>
        <w:jc w:val="center"/>
        <w:rPr>
          <w:rFonts w:ascii="Arial" w:hAnsi="Arial" w:eastAsia="Arial Unicode MS" w:cs="Arial"/>
          <w:sz w:val="24"/>
          <w:szCs w:val="24"/>
        </w:rPr>
        <w:sectPr>
          <w:headerReference r:id="rId34" w:type="first"/>
          <w:type w:val="continuous"/>
          <w:pgSz w:w="11907" w:h="16839"/>
          <w:pgMar w:top="720" w:right="720" w:bottom="720" w:left="720" w:header="425" w:footer="425" w:gutter="0"/>
          <w:pgNumType w:start="6"/>
          <w:cols w:space="720" w:num="1"/>
          <w:titlePg/>
          <w:docGrid w:type="lines" w:linePitch="312" w:charSpace="0"/>
        </w:sectPr>
      </w:pPr>
    </w:p>
    <w:p>
      <w:pPr>
        <w:pStyle w:val="19"/>
        <w:snapToGrid w:val="0"/>
        <w:ind w:firstLine="0" w:firstLineChars="0"/>
        <w:jc w:val="center"/>
        <w:rPr>
          <w:rFonts w:ascii="Arial" w:hAnsi="Arial" w:eastAsia="Arial Unicode MS" w:cs="Arial"/>
          <w:sz w:val="24"/>
          <w:szCs w:val="24"/>
        </w:rPr>
      </w:pPr>
    </w:p>
    <w:p>
      <w:pPr>
        <w:pStyle w:val="19"/>
        <w:snapToGrid w:val="0"/>
        <w:ind w:firstLine="0" w:firstLineChars="0"/>
        <w:jc w:val="center"/>
        <w:rPr>
          <w:rFonts w:ascii="Arial" w:hAnsi="Arial" w:eastAsia="Arial Unicode MS" w:cs="Arial"/>
          <w:sz w:val="24"/>
          <w:szCs w:val="24"/>
        </w:rPr>
        <w:sectPr>
          <w:headerReference r:id="rId35" w:type="first"/>
          <w:type w:val="continuous"/>
          <w:pgSz w:w="11907" w:h="16839"/>
          <w:pgMar w:top="720" w:right="720" w:bottom="720" w:left="720" w:header="425" w:footer="425" w:gutter="0"/>
          <w:pgNumType w:start="7"/>
          <w:cols w:space="720" w:num="1"/>
          <w:titlePg/>
          <w:docGrid w:type="lines" w:linePitch="312" w:charSpace="0"/>
        </w:sectPr>
      </w:pPr>
    </w:p>
    <w:tbl>
      <w:tblPr>
        <w:tblStyle w:val="11"/>
        <w:tblW w:w="5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2231"/>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Code</w:t>
            </w:r>
          </w:p>
        </w:tc>
        <w:tc>
          <w:tcPr>
            <w:tcW w:w="2231" w:type="dxa"/>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Comments</w:t>
            </w:r>
          </w:p>
        </w:tc>
        <w:tc>
          <w:tcPr>
            <w:tcW w:w="2124" w:type="dxa"/>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Machine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E01</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Sliding board fails</w:t>
            </w:r>
          </w:p>
        </w:tc>
        <w:tc>
          <w:tcPr>
            <w:tcW w:w="2124"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Protective shutdown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E03</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Overtime of ice making</w:t>
            </w:r>
          </w:p>
        </w:tc>
        <w:tc>
          <w:tcPr>
            <w:tcW w:w="2124" w:type="dxa"/>
            <w:vAlign w:val="center"/>
          </w:tcPr>
          <w:p>
            <w:pPr>
              <w:snapToGrid w:val="0"/>
              <w:jc w:val="center"/>
              <w:rPr>
                <w:rFonts w:ascii="Arial" w:hAnsi="Arial" w:eastAsia="Arial Unicode MS" w:cs="Arial"/>
                <w:sz w:val="24"/>
                <w:szCs w:val="24"/>
              </w:rPr>
            </w:pPr>
            <w:r>
              <w:rPr>
                <w:rFonts w:ascii="Arial" w:hAnsi="Arial" w:eastAsia="Arial Unicode MS" w:cs="Arial"/>
                <w:sz w:val="24"/>
                <w:szCs w:val="24"/>
              </w:rPr>
              <w:t>Protective shutdown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E04</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High temperature</w:t>
            </w:r>
          </w:p>
        </w:tc>
        <w:tc>
          <w:tcPr>
            <w:tcW w:w="2124" w:type="dxa"/>
            <w:vAlign w:val="center"/>
          </w:tcPr>
          <w:p>
            <w:pPr>
              <w:snapToGrid w:val="0"/>
              <w:jc w:val="center"/>
              <w:rPr>
                <w:rFonts w:ascii="Arial" w:hAnsi="Arial" w:eastAsia="Arial Unicode MS" w:cs="Arial"/>
                <w:sz w:val="24"/>
                <w:szCs w:val="24"/>
              </w:rPr>
            </w:pPr>
            <w:r>
              <w:rPr>
                <w:rFonts w:ascii="Arial" w:hAnsi="Arial" w:eastAsia="Arial Unicode MS" w:cs="Arial"/>
                <w:sz w:val="24"/>
                <w:szCs w:val="24"/>
              </w:rPr>
              <w:t>Protective shutdown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E05</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Water shortage</w:t>
            </w:r>
          </w:p>
        </w:tc>
        <w:tc>
          <w:tcPr>
            <w:tcW w:w="2124" w:type="dxa"/>
            <w:vAlign w:val="center"/>
          </w:tcPr>
          <w:p>
            <w:pPr>
              <w:snapToGrid w:val="0"/>
              <w:jc w:val="center"/>
              <w:rPr>
                <w:rFonts w:ascii="Arial" w:hAnsi="Arial" w:eastAsia="Arial Unicode MS" w:cs="Arial"/>
                <w:sz w:val="24"/>
                <w:szCs w:val="24"/>
              </w:rPr>
            </w:pPr>
            <w:r>
              <w:rPr>
                <w:rFonts w:ascii="Arial" w:hAnsi="Arial" w:eastAsia="Arial Unicode MS" w:cs="Arial"/>
                <w:sz w:val="24"/>
                <w:szCs w:val="24"/>
              </w:rPr>
              <w:t>Protective shutdown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E06</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High pressure</w:t>
            </w:r>
          </w:p>
        </w:tc>
        <w:tc>
          <w:tcPr>
            <w:tcW w:w="2124" w:type="dxa"/>
            <w:vAlign w:val="center"/>
          </w:tcPr>
          <w:p>
            <w:pPr>
              <w:snapToGrid w:val="0"/>
              <w:jc w:val="center"/>
              <w:rPr>
                <w:rFonts w:ascii="Arial" w:hAnsi="Arial" w:eastAsia="Arial Unicode MS" w:cs="Arial"/>
                <w:sz w:val="24"/>
                <w:szCs w:val="24"/>
              </w:rPr>
            </w:pPr>
            <w:r>
              <w:rPr>
                <w:rFonts w:ascii="Arial" w:hAnsi="Arial" w:eastAsia="Arial Unicode MS" w:cs="Arial"/>
                <w:sz w:val="24"/>
                <w:szCs w:val="24"/>
              </w:rPr>
              <w:t>Protective shutdown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E07</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Condensation sensor open circuit</w:t>
            </w:r>
          </w:p>
        </w:tc>
        <w:tc>
          <w:tcPr>
            <w:tcW w:w="2124"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Not 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E08</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Condensation sensor short circuit</w:t>
            </w:r>
          </w:p>
        </w:tc>
        <w:tc>
          <w:tcPr>
            <w:tcW w:w="2124"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Not 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E09</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Water temp. sensor open circuit</w:t>
            </w:r>
          </w:p>
        </w:tc>
        <w:tc>
          <w:tcPr>
            <w:tcW w:w="2124"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 xml:space="preserve">Not stop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0"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E10</w:t>
            </w:r>
          </w:p>
        </w:tc>
        <w:tc>
          <w:tcPr>
            <w:tcW w:w="2231" w:type="dxa"/>
            <w:vAlign w:val="center"/>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Water temp. sensor short circuit</w:t>
            </w:r>
          </w:p>
        </w:tc>
        <w:tc>
          <w:tcPr>
            <w:tcW w:w="2124" w:type="dxa"/>
            <w:vAlign w:val="center"/>
          </w:tcPr>
          <w:p>
            <w:pPr>
              <w:pStyle w:val="19"/>
              <w:snapToGrid w:val="0"/>
              <w:ind w:firstLine="0" w:firstLineChars="0"/>
              <w:jc w:val="center"/>
              <w:rPr>
                <w:rFonts w:ascii="Arial" w:hAnsi="Arial" w:eastAsia="Arial Unicode MS" w:cs="Arial"/>
                <w:sz w:val="24"/>
                <w:szCs w:val="24"/>
              </w:rPr>
            </w:pPr>
            <w:r>
              <w:rPr>
                <w:rFonts w:ascii="Arial" w:hAnsi="Arial" w:eastAsia="Arial Unicode MS" w:cs="Arial"/>
                <w:sz w:val="24"/>
                <w:szCs w:val="24"/>
              </w:rPr>
              <w:t>Not stop</w:t>
            </w:r>
          </w:p>
        </w:tc>
      </w:tr>
    </w:tbl>
    <w:p>
      <w:pPr>
        <w:pStyle w:val="2"/>
        <w:spacing w:before="93" w:beforeLines="30" w:after="156" w:afterLines="50"/>
        <w:rPr>
          <w:rFonts w:ascii="Arial" w:hAnsi="Arial" w:eastAsia="Arial Unicode MS" w:cs="Arial"/>
          <w:sz w:val="28"/>
          <w:szCs w:val="30"/>
        </w:rPr>
        <w:sectPr>
          <w:type w:val="continuous"/>
          <w:pgSz w:w="11907" w:h="16839"/>
          <w:pgMar w:top="720" w:right="720" w:bottom="720" w:left="720" w:header="425" w:footer="425" w:gutter="0"/>
          <w:pgNumType w:start="6"/>
          <w:cols w:space="720" w:num="2"/>
          <w:titlePg/>
          <w:docGrid w:type="lines" w:linePitch="312" w:charSpace="0"/>
        </w:sectPr>
      </w:pPr>
      <w:bookmarkStart w:id="29" w:name="_Toc14439268"/>
    </w:p>
    <w:p>
      <w:pPr>
        <w:pStyle w:val="2"/>
        <w:spacing w:before="93" w:beforeLines="30" w:after="156" w:afterLines="50"/>
        <w:rPr>
          <w:rFonts w:ascii="Arial" w:hAnsi="Arial" w:eastAsia="Arial Unicode MS" w:cs="Arial"/>
          <w:sz w:val="28"/>
          <w:szCs w:val="30"/>
        </w:rPr>
      </w:pPr>
      <w:bookmarkStart w:id="30" w:name="_Toc92363710"/>
      <w:r>
        <w:rPr>
          <w:rFonts w:ascii="Arial" w:hAnsi="Arial" w:eastAsia="Arial Unicode MS" w:cs="Arial"/>
          <w:sz w:val="28"/>
          <w:szCs w:val="30"/>
        </w:rPr>
        <w:t>Maintenance</w:t>
      </w:r>
      <w:bookmarkEnd w:id="29"/>
      <w:bookmarkEnd w:id="30"/>
    </w:p>
    <w:p>
      <w:pPr>
        <w:snapToGrid w:val="0"/>
        <w:rPr>
          <w:rFonts w:ascii="Arial" w:hAnsi="Arial" w:eastAsia="Arial Unicode MS" w:cs="Arial"/>
          <w:b/>
          <w:sz w:val="24"/>
          <w:szCs w:val="24"/>
        </w:rPr>
        <w:sectPr>
          <w:type w:val="continuous"/>
          <w:pgSz w:w="11907" w:h="16839"/>
          <w:pgMar w:top="720" w:right="720" w:bottom="720" w:left="720" w:header="425" w:footer="425" w:gutter="0"/>
          <w:pgNumType w:start="7"/>
          <w:cols w:space="720" w:num="1"/>
          <w:titlePg/>
          <w:docGrid w:type="lines" w:linePitch="312" w:charSpace="0"/>
        </w:sectPr>
      </w:pPr>
    </w:p>
    <w:p>
      <w:pPr>
        <w:snapToGrid w:val="0"/>
        <w:jc w:val="left"/>
        <w:rPr>
          <w:rFonts w:ascii="Arial" w:hAnsi="Arial" w:eastAsia="Arial Unicode MS" w:cs="Arial"/>
          <w:b/>
          <w:sz w:val="24"/>
          <w:szCs w:val="24"/>
        </w:rPr>
      </w:pPr>
      <w:r>
        <w:rPr>
          <w:rFonts w:ascii="Arial" w:hAnsi="Arial" w:eastAsia="Arial Unicode MS" w:cs="Arial"/>
          <w:b/>
          <w:sz w:val="24"/>
          <w:szCs w:val="24"/>
        </w:rPr>
        <w:drawing>
          <wp:inline distT="0" distB="0" distL="0" distR="0">
            <wp:extent cx="219710" cy="175260"/>
            <wp:effectExtent l="0" t="0" r="889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Arial Unicode MS" w:cs="Arial"/>
          <w:b/>
          <w:sz w:val="24"/>
          <w:szCs w:val="24"/>
        </w:rPr>
        <w:t>Note: Maintenance must be done by a qualified professional personal.</w:t>
      </w:r>
    </w:p>
    <w:p>
      <w:pPr>
        <w:snapToGrid w:val="0"/>
        <w:jc w:val="left"/>
        <w:rPr>
          <w:rFonts w:ascii="Arial" w:hAnsi="Arial" w:eastAsia="Arial Unicode MS" w:cs="Arial"/>
          <w:b/>
          <w:sz w:val="24"/>
          <w:szCs w:val="24"/>
        </w:rPr>
      </w:pPr>
      <w:r>
        <w:rPr>
          <w:rFonts w:ascii="Arial" w:hAnsi="Arial" w:eastAsia="Arial Unicode MS" w:cs="Arial"/>
        </w:rPr>
        <w:drawing>
          <wp:inline distT="0" distB="0" distL="0" distR="0">
            <wp:extent cx="182880" cy="174625"/>
            <wp:effectExtent l="0" t="0" r="762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55">
                      <a:extLst>
                        <a:ext uri="{28A0092B-C50C-407E-A947-70E740481C1C}">
                          <a14:useLocalDpi xmlns:a14="http://schemas.microsoft.com/office/drawing/2010/main" val="0"/>
                        </a:ext>
                      </a:extLst>
                    </a:blip>
                    <a:srcRect l="19931" t="29649" r="60817" b="35715"/>
                    <a:stretch>
                      <a:fillRect/>
                    </a:stretch>
                  </pic:blipFill>
                  <pic:spPr>
                    <a:xfrm>
                      <a:off x="0" y="0"/>
                      <a:ext cx="182880" cy="174625"/>
                    </a:xfrm>
                    <a:prstGeom prst="rect">
                      <a:avLst/>
                    </a:prstGeom>
                    <a:noFill/>
                    <a:ln>
                      <a:noFill/>
                    </a:ln>
                  </pic:spPr>
                </pic:pic>
              </a:graphicData>
            </a:graphic>
          </wp:inline>
        </w:drawing>
      </w:r>
      <w:r>
        <w:rPr>
          <w:rFonts w:ascii="Arial" w:hAnsi="Arial" w:eastAsia="Arial Unicode MS" w:cs="Arial"/>
          <w:b/>
          <w:sz w:val="24"/>
          <w:szCs w:val="24"/>
        </w:rPr>
        <w:t>Warning: Before maintenance or manual clean, be sure to cut off the water source and power supply.</w:t>
      </w:r>
    </w:p>
    <w:p>
      <w:pPr>
        <w:snapToGrid w:val="0"/>
        <w:jc w:val="left"/>
        <w:rPr>
          <w:rFonts w:ascii="Arial" w:hAnsi="Arial" w:eastAsia="Arial Unicode MS" w:cs="Arial"/>
          <w:b/>
          <w:sz w:val="24"/>
          <w:szCs w:val="24"/>
        </w:rPr>
      </w:pPr>
      <w:r>
        <w:rPr>
          <w:rFonts w:ascii="Arial" w:hAnsi="Arial" w:eastAsia="Arial Unicode MS" w:cs="Arial"/>
          <w:b/>
          <w:sz w:val="24"/>
          <w:szCs w:val="24"/>
        </w:rPr>
        <w:t>Exterior cleaning</w:t>
      </w:r>
    </w:p>
    <w:p>
      <w:pPr>
        <w:pStyle w:val="19"/>
        <w:numPr>
          <w:ilvl w:val="0"/>
          <w:numId w:val="15"/>
        </w:numPr>
        <w:snapToGrid w:val="0"/>
        <w:ind w:firstLineChars="0"/>
        <w:jc w:val="left"/>
        <w:rPr>
          <w:rFonts w:ascii="Arial" w:hAnsi="Arial" w:eastAsia="Arial Unicode MS" w:cs="Arial"/>
          <w:sz w:val="24"/>
          <w:szCs w:val="24"/>
        </w:rPr>
      </w:pPr>
      <w:r>
        <w:rPr>
          <w:rFonts w:ascii="Arial" w:hAnsi="Arial" w:eastAsia="Arial Unicode MS" w:cs="Arial"/>
          <w:sz w:val="24"/>
          <w:szCs w:val="24"/>
        </w:rPr>
        <w:t>Frequently clean the environment around the ice machine to keep it clean. Do not block the vents.</w:t>
      </w:r>
    </w:p>
    <w:p>
      <w:pPr>
        <w:pStyle w:val="19"/>
        <w:numPr>
          <w:ilvl w:val="0"/>
          <w:numId w:val="15"/>
        </w:numPr>
        <w:snapToGrid w:val="0"/>
        <w:ind w:left="163" w:hanging="163" w:hangingChars="68"/>
        <w:jc w:val="left"/>
        <w:rPr>
          <w:rFonts w:ascii="Arial" w:hAnsi="Arial" w:eastAsia="Arial Unicode MS" w:cs="Arial"/>
          <w:sz w:val="24"/>
          <w:szCs w:val="24"/>
        </w:rPr>
      </w:pPr>
      <w:r>
        <w:rPr>
          <w:rFonts w:ascii="Arial" w:hAnsi="Arial" w:eastAsia="Arial Unicode MS" w:cs="Arial"/>
          <w:sz w:val="24"/>
          <w:szCs w:val="24"/>
        </w:rPr>
        <w:t>The outer enclosure should be cleaned with a mild detergent and then wiped clean. If necessary, use commercial stainless steel cleaners and polishes.</w:t>
      </w:r>
    </w:p>
    <w:p>
      <w:pPr>
        <w:snapToGrid w:val="0"/>
        <w:jc w:val="left"/>
        <w:rPr>
          <w:rFonts w:ascii="Arial" w:hAnsi="Arial" w:eastAsia="Arial Unicode MS" w:cs="Arial"/>
          <w:b/>
          <w:sz w:val="24"/>
          <w:szCs w:val="24"/>
        </w:rPr>
      </w:pPr>
      <w:r>
        <w:rPr>
          <w:rFonts w:ascii="Arial" w:hAnsi="Arial" w:eastAsia="Arial Unicode MS" w:cs="Arial"/>
          <w:b/>
        </w:rPr>
        <w:drawing>
          <wp:inline distT="0" distB="0" distL="0" distR="0">
            <wp:extent cx="222885" cy="174625"/>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sz w:val="24"/>
          <w:szCs w:val="24"/>
        </w:rPr>
        <w:t>Note: Stainless steel may rust without proper maintenance.</w:t>
      </w:r>
    </w:p>
    <w:p>
      <w:pPr>
        <w:snapToGrid w:val="0"/>
        <w:jc w:val="left"/>
        <w:rPr>
          <w:rFonts w:ascii="Arial" w:hAnsi="Arial" w:eastAsia="Arial Unicode MS" w:cs="Arial"/>
          <w:b/>
          <w:sz w:val="24"/>
          <w:szCs w:val="24"/>
        </w:rPr>
      </w:pPr>
      <w:r>
        <w:rPr>
          <w:rFonts w:ascii="Arial" w:hAnsi="Arial" w:eastAsia="Arial Unicode MS" w:cs="Arial"/>
          <w:b/>
          <w:sz w:val="24"/>
          <w:szCs w:val="24"/>
        </w:rPr>
        <w:t>Inlet water filter</w:t>
      </w:r>
    </w:p>
    <w:p>
      <w:pPr>
        <w:pStyle w:val="19"/>
        <w:numPr>
          <w:ilvl w:val="0"/>
          <w:numId w:val="15"/>
        </w:numPr>
        <w:snapToGrid w:val="0"/>
        <w:ind w:left="163" w:hanging="163" w:hangingChars="68"/>
        <w:jc w:val="left"/>
        <w:rPr>
          <w:rFonts w:ascii="Arial" w:hAnsi="Arial" w:eastAsia="Arial Unicode MS" w:cs="Arial"/>
          <w:sz w:val="24"/>
          <w:szCs w:val="24"/>
        </w:rPr>
      </w:pPr>
      <w:r>
        <w:rPr>
          <w:rFonts w:ascii="Arial" w:hAnsi="Arial" w:eastAsia="Arial Unicode MS" w:cs="Arial"/>
          <w:sz w:val="24"/>
          <w:szCs w:val="24"/>
        </w:rPr>
        <w:t>The filter element should be inspected regularly. It is recommended to replace filter element every month to every 3 months.</w:t>
      </w:r>
    </w:p>
    <w:p>
      <w:pPr>
        <w:snapToGrid w:val="0"/>
        <w:jc w:val="left"/>
        <w:rPr>
          <w:rFonts w:ascii="Arial" w:hAnsi="Arial" w:eastAsia="Arial Unicode MS" w:cs="Arial"/>
          <w:b/>
          <w:sz w:val="24"/>
          <w:szCs w:val="24"/>
        </w:rPr>
      </w:pPr>
      <w:r>
        <w:rPr>
          <w:rFonts w:ascii="Arial" w:hAnsi="Arial" w:eastAsia="Arial Unicode MS" w:cs="Arial"/>
          <w:b/>
          <w:sz w:val="24"/>
          <w:szCs w:val="24"/>
        </w:rPr>
        <w:t>Interior cleaning</w:t>
      </w:r>
    </w:p>
    <w:p>
      <w:pPr>
        <w:pStyle w:val="19"/>
        <w:numPr>
          <w:ilvl w:val="0"/>
          <w:numId w:val="15"/>
        </w:numPr>
        <w:snapToGrid w:val="0"/>
        <w:ind w:firstLineChars="0"/>
        <w:jc w:val="left"/>
        <w:rPr>
          <w:rFonts w:ascii="Arial" w:hAnsi="Arial" w:eastAsia="Arial Unicode MS" w:cs="Arial"/>
          <w:sz w:val="24"/>
          <w:szCs w:val="24"/>
        </w:rPr>
      </w:pPr>
      <w:r>
        <w:rPr>
          <w:rFonts w:ascii="Arial" w:hAnsi="Arial" w:eastAsia="Arial Unicode MS" w:cs="Arial"/>
          <w:sz w:val="24"/>
          <w:szCs w:val="24"/>
        </w:rPr>
        <w:t>The inside of the ice storage bin can be washed directly with water pipes.</w:t>
      </w:r>
    </w:p>
    <w:p>
      <w:pPr>
        <w:snapToGrid w:val="0"/>
        <w:jc w:val="left"/>
        <w:rPr>
          <w:rFonts w:ascii="Arial" w:hAnsi="Arial" w:eastAsia="Arial Unicode MS" w:cs="Arial"/>
          <w:b/>
          <w:sz w:val="24"/>
          <w:szCs w:val="24"/>
        </w:rPr>
      </w:pPr>
      <w:r>
        <w:rPr>
          <w:rFonts w:ascii="Arial" w:hAnsi="Arial" w:eastAsia="Arial Unicode MS" w:cs="Arial"/>
          <w:b/>
        </w:rPr>
        <w:drawing>
          <wp:inline distT="0" distB="0" distL="0" distR="0">
            <wp:extent cx="222885" cy="174625"/>
            <wp:effectExtent l="0" t="0" r="571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sz w:val="24"/>
          <w:szCs w:val="24"/>
        </w:rPr>
        <w:t>Note: Check and confirm the water pressure lower than the maximum allowed pressure. Do not flush the part above the water pump or the evaporator directly for water protection.</w:t>
      </w:r>
    </w:p>
    <w:p>
      <w:pPr>
        <w:snapToGrid w:val="0"/>
        <w:jc w:val="left"/>
        <w:rPr>
          <w:rFonts w:ascii="Arial" w:hAnsi="Arial" w:eastAsia="Arial Unicode MS" w:cs="Arial"/>
          <w:b/>
          <w:sz w:val="24"/>
          <w:szCs w:val="24"/>
        </w:rPr>
      </w:pPr>
      <w:r>
        <w:rPr>
          <w:rFonts w:ascii="Arial" w:hAnsi="Arial" w:eastAsia="Arial Unicode MS" w:cs="Arial"/>
          <w:b/>
          <w:sz w:val="24"/>
          <w:szCs w:val="24"/>
        </w:rPr>
        <w:t>Condenser</w:t>
      </w:r>
    </w:p>
    <w:p>
      <w:pPr>
        <w:pStyle w:val="19"/>
        <w:numPr>
          <w:ilvl w:val="0"/>
          <w:numId w:val="15"/>
        </w:numPr>
        <w:snapToGrid w:val="0"/>
        <w:ind w:firstLineChars="0"/>
        <w:jc w:val="left"/>
        <w:rPr>
          <w:rFonts w:ascii="Arial" w:hAnsi="Arial" w:eastAsia="Arial Unicode MS" w:cs="Arial"/>
          <w:sz w:val="24"/>
          <w:szCs w:val="24"/>
        </w:rPr>
      </w:pPr>
      <w:r>
        <w:rPr>
          <w:rFonts w:ascii="Arial" w:hAnsi="Arial" w:eastAsia="Arial Unicode MS" w:cs="Arial"/>
          <w:position w:val="-6"/>
          <w:sz w:val="24"/>
          <w:szCs w:val="24"/>
        </w:rPr>
        <w:t>For the air-cooled ice maker, the condenser should be cleaned every three weeks. Use a soft brush or a vacuum cleaner with a brush to brush it up and down along the fin direction, to avoid damage to the fins and further affecting the cooling effect.</w:t>
      </w:r>
    </w:p>
    <w:p>
      <w:pPr>
        <w:pStyle w:val="19"/>
        <w:numPr>
          <w:ilvl w:val="0"/>
          <w:numId w:val="15"/>
        </w:numPr>
        <w:snapToGrid w:val="0"/>
        <w:ind w:firstLineChars="0"/>
        <w:jc w:val="left"/>
        <w:rPr>
          <w:rFonts w:ascii="Arial" w:hAnsi="Arial" w:eastAsia="Arial Unicode MS" w:cs="Arial"/>
          <w:sz w:val="24"/>
          <w:szCs w:val="24"/>
        </w:rPr>
      </w:pPr>
      <w:r>
        <w:rPr>
          <w:rFonts w:ascii="Arial" w:hAnsi="Arial" w:eastAsia="Arial Unicode MS" w:cs="Arial"/>
          <w:position w:val="-6"/>
          <w:sz w:val="24"/>
          <w:szCs w:val="24"/>
        </w:rPr>
        <w:t>The condenser filter should be cleaned every 2 weeks.</w:t>
      </w:r>
    </w:p>
    <w:p>
      <w:pPr>
        <w:snapToGrid w:val="0"/>
        <w:jc w:val="left"/>
        <w:rPr>
          <w:rFonts w:hint="eastAsia" w:ascii="Arial" w:hAnsi="Arial" w:eastAsia="Arial Unicode MS" w:cs="Arial"/>
          <w:sz w:val="24"/>
          <w:szCs w:val="24"/>
        </w:rPr>
      </w:pPr>
    </w:p>
    <w:p>
      <w:pPr>
        <w:snapToGrid w:val="0"/>
        <w:jc w:val="left"/>
        <w:rPr>
          <w:rFonts w:ascii="Arial" w:hAnsi="Arial" w:eastAsia="Arial Unicode MS" w:cs="Arial"/>
          <w:sz w:val="24"/>
          <w:szCs w:val="24"/>
        </w:rPr>
      </w:pPr>
      <w:r>
        <w:rPr>
          <w:rFonts w:ascii="Arial" w:hAnsi="Arial" w:cs="Arial"/>
        </w:rPr>
        <mc:AlternateContent>
          <mc:Choice Requires="wps">
            <w:drawing>
              <wp:anchor distT="0" distB="0" distL="114300" distR="114300" simplePos="0" relativeHeight="251659264" behindDoc="0" locked="0" layoutInCell="1" allowOverlap="1">
                <wp:simplePos x="0" y="0"/>
                <wp:positionH relativeFrom="column">
                  <wp:posOffset>1492250</wp:posOffset>
                </wp:positionH>
                <wp:positionV relativeFrom="paragraph">
                  <wp:posOffset>1210310</wp:posOffset>
                </wp:positionV>
                <wp:extent cx="445770" cy="252730"/>
                <wp:effectExtent l="0" t="0" r="11430" b="13970"/>
                <wp:wrapNone/>
                <wp:docPr id="62" name="右箭头 62"/>
                <wp:cNvGraphicFramePr/>
                <a:graphic xmlns:a="http://schemas.openxmlformats.org/drawingml/2006/main">
                  <a:graphicData uri="http://schemas.microsoft.com/office/word/2010/wordprocessingShape">
                    <wps:wsp>
                      <wps:cNvSpPr/>
                      <wps:spPr>
                        <a:xfrm rot="10363800">
                          <a:off x="0" y="0"/>
                          <a:ext cx="445770" cy="252964"/>
                        </a:xfrm>
                        <a:custGeom>
                          <a:avLst/>
                          <a:gdLst>
                            <a:gd name="connsiteX0" fmla="*/ 0 w 255676"/>
                            <a:gd name="connsiteY0" fmla="*/ 102325 h 204470"/>
                            <a:gd name="connsiteX1" fmla="*/ 153441 w 255676"/>
                            <a:gd name="connsiteY1" fmla="*/ 51118 h 204470"/>
                            <a:gd name="connsiteX2" fmla="*/ 153441 w 255676"/>
                            <a:gd name="connsiteY2" fmla="*/ 0 h 204470"/>
                            <a:gd name="connsiteX3" fmla="*/ 255676 w 255676"/>
                            <a:gd name="connsiteY3" fmla="*/ 102235 h 204470"/>
                            <a:gd name="connsiteX4" fmla="*/ 153441 w 255676"/>
                            <a:gd name="connsiteY4" fmla="*/ 204470 h 204470"/>
                            <a:gd name="connsiteX5" fmla="*/ 153441 w 255676"/>
                            <a:gd name="connsiteY5" fmla="*/ 153353 h 204470"/>
                            <a:gd name="connsiteX6" fmla="*/ 0 w 255676"/>
                            <a:gd name="connsiteY6" fmla="*/ 108854 h 204470"/>
                            <a:gd name="connsiteX7" fmla="*/ 0 w 255676"/>
                            <a:gd name="connsiteY7" fmla="*/ 102325 h 204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55676" h="204470">
                              <a:moveTo>
                                <a:pt x="0" y="102325"/>
                              </a:moveTo>
                              <a:lnTo>
                                <a:pt x="153441" y="51118"/>
                              </a:lnTo>
                              <a:lnTo>
                                <a:pt x="153441" y="0"/>
                              </a:lnTo>
                              <a:lnTo>
                                <a:pt x="255676" y="102235"/>
                              </a:lnTo>
                              <a:lnTo>
                                <a:pt x="153441" y="204470"/>
                              </a:lnTo>
                              <a:lnTo>
                                <a:pt x="153441" y="153353"/>
                              </a:lnTo>
                              <a:cubicBezTo>
                                <a:pt x="102294" y="138520"/>
                                <a:pt x="3189" y="132587"/>
                                <a:pt x="0" y="108854"/>
                              </a:cubicBezTo>
                              <a:lnTo>
                                <a:pt x="0" y="102325"/>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右箭头 62" o:spid="_x0000_s1026" o:spt="100" style="position:absolute;left:0pt;margin-left:117.5pt;margin-top:95.3pt;height:19.9pt;width:35.1pt;rotation:11320033f;z-index:251659264;v-text-anchor:middle;mso-width-relative:page;mso-height-relative:page;" fillcolor="#C0504D [3205]" filled="t" stroked="f" coordsize="255676,204470" o:gfxdata="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" path="m0,102325l153441,51118,153441,0,255676,102235,153441,204470,153441,153353c102294,138520,3189,132587,0,108854l0,102325xe">
                <v:path o:connectlocs="0,126593;267523,63241;267523,0;445770,126482;267523,252964;267523,189723;0,134670;0,126593" o:connectangles="0,0,0,0,0,0,0,0"/>
                <v:fill on="t" focussize="0,0"/>
                <v:stroke on="f" weight="2pt"/>
                <v:imagedata o:title=""/>
                <o:lock v:ext="edit" aspectratio="f"/>
              </v:shape>
            </w:pict>
          </mc:Fallback>
        </mc:AlternateContent>
      </w:r>
      <w:r>
        <w:rPr>
          <w:rFonts w:hint="eastAsia" w:ascii="黑体" w:hAnsi="黑体" w:eastAsia="黑体"/>
          <w:sz w:val="24"/>
          <w:szCs w:val="24"/>
        </w:rPr>
        <w:drawing>
          <wp:inline distT="0" distB="0" distL="0" distR="0">
            <wp:extent cx="2700020" cy="2386330"/>
            <wp:effectExtent l="0" t="0" r="508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718259" cy="2402533"/>
                    </a:xfrm>
                    <a:prstGeom prst="rect">
                      <a:avLst/>
                    </a:prstGeom>
                  </pic:spPr>
                </pic:pic>
              </a:graphicData>
            </a:graphic>
          </wp:inline>
        </w:drawing>
      </w:r>
    </w:p>
    <w:p>
      <w:pPr>
        <w:pStyle w:val="19"/>
        <w:tabs>
          <w:tab w:val="left" w:pos="142"/>
        </w:tabs>
        <w:snapToGrid w:val="0"/>
        <w:ind w:left="142" w:right="240" w:firstLine="0" w:firstLineChars="0"/>
        <w:jc w:val="right"/>
        <w:rPr>
          <w:rFonts w:hint="eastAsia" w:ascii="Arial" w:hAnsi="Arial" w:eastAsia="Arial Unicode MS" w:cs="Arial"/>
          <w:sz w:val="24"/>
          <w:szCs w:val="24"/>
        </w:rPr>
        <w:sectPr>
          <w:type w:val="continuous"/>
          <w:pgSz w:w="11907" w:h="16839"/>
          <w:pgMar w:top="720" w:right="720" w:bottom="720" w:left="720" w:header="851" w:footer="584" w:gutter="0"/>
          <w:pgNumType w:start="1"/>
          <w:cols w:space="720" w:num="2"/>
          <w:titlePg/>
          <w:docGrid w:type="lines" w:linePitch="312" w:charSpace="0"/>
        </w:sectPr>
      </w:pPr>
    </w:p>
    <w:p>
      <w:pPr>
        <w:tabs>
          <w:tab w:val="left" w:pos="142"/>
        </w:tabs>
        <w:snapToGrid w:val="0"/>
        <w:ind w:right="960"/>
        <w:rPr>
          <w:rFonts w:hint="eastAsia" w:ascii="Arial" w:hAnsi="Arial" w:eastAsia="Arial Unicode MS" w:cs="Arial"/>
          <w:sz w:val="24"/>
          <w:szCs w:val="24"/>
        </w:rPr>
      </w:pPr>
    </w:p>
    <w:p>
      <w:pPr>
        <w:snapToGrid w:val="0"/>
        <w:rPr>
          <w:rFonts w:ascii="Arial" w:hAnsi="Arial" w:eastAsia="Arial Unicode MS" w:cs="Arial"/>
          <w:b/>
          <w:sz w:val="24"/>
          <w:szCs w:val="24"/>
        </w:rPr>
        <w:sectPr>
          <w:type w:val="continuous"/>
          <w:pgSz w:w="11907" w:h="16839"/>
          <w:pgMar w:top="720" w:right="720" w:bottom="720" w:left="720" w:header="851" w:footer="584" w:gutter="0"/>
          <w:pgNumType w:start="1"/>
          <w:cols w:space="720" w:num="1"/>
          <w:titlePg/>
          <w:docGrid w:type="lines" w:linePitch="312" w:charSpace="0"/>
        </w:sectPr>
      </w:pPr>
    </w:p>
    <w:p>
      <w:pPr>
        <w:snapToGrid w:val="0"/>
        <w:jc w:val="left"/>
        <w:rPr>
          <w:rFonts w:ascii="Arial" w:hAnsi="Arial" w:eastAsia="Arial Unicode MS" w:cs="Arial"/>
          <w:b/>
          <w:sz w:val="24"/>
          <w:szCs w:val="24"/>
        </w:rPr>
      </w:pPr>
    </w:p>
    <w:p>
      <w:pPr>
        <w:snapToGrid w:val="0"/>
        <w:jc w:val="left"/>
        <w:rPr>
          <w:rFonts w:ascii="Arial" w:hAnsi="Arial" w:eastAsia="Arial Unicode MS" w:cs="Arial"/>
          <w:b/>
          <w:sz w:val="24"/>
          <w:szCs w:val="24"/>
        </w:rPr>
        <w:sectPr>
          <w:type w:val="continuous"/>
          <w:pgSz w:w="11907" w:h="16839"/>
          <w:pgMar w:top="720" w:right="720" w:bottom="720" w:left="720" w:header="851" w:footer="584" w:gutter="0"/>
          <w:pgNumType w:start="1"/>
          <w:cols w:space="720" w:num="1"/>
          <w:titlePg/>
          <w:docGrid w:type="lines" w:linePitch="312" w:charSpace="0"/>
        </w:sectPr>
      </w:pPr>
    </w:p>
    <w:p>
      <w:pPr>
        <w:snapToGrid w:val="0"/>
        <w:jc w:val="left"/>
        <w:rPr>
          <w:rFonts w:ascii="Arial" w:hAnsi="Arial" w:eastAsia="Arial Unicode MS" w:cs="Arial"/>
          <w:b/>
          <w:sz w:val="24"/>
          <w:szCs w:val="24"/>
        </w:rPr>
      </w:pPr>
      <w:r>
        <w:rPr>
          <w:rFonts w:ascii="Arial" w:hAnsi="Arial" w:eastAsia="Arial Unicode MS" w:cs="Arial"/>
          <w:b/>
        </w:rPr>
        <w:drawing>
          <wp:inline distT="0" distB="0" distL="0" distR="0">
            <wp:extent cx="222885" cy="174625"/>
            <wp:effectExtent l="0" t="0" r="571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sz w:val="24"/>
          <w:szCs w:val="24"/>
        </w:rPr>
        <w:t>Note: Be careful when doing the condenser cleaning as the edges of the fins are sharp.</w:t>
      </w:r>
    </w:p>
    <w:p>
      <w:pPr>
        <w:snapToGrid w:val="0"/>
        <w:jc w:val="left"/>
        <w:rPr>
          <w:rFonts w:ascii="Arial" w:hAnsi="Arial" w:eastAsia="Arial Unicode MS" w:cs="Arial"/>
          <w:b/>
          <w:sz w:val="24"/>
          <w:szCs w:val="24"/>
        </w:rPr>
      </w:pPr>
      <w:r>
        <w:rPr>
          <w:rFonts w:ascii="Arial" w:hAnsi="Arial" w:eastAsia="Arial Unicode MS" w:cs="Arial"/>
          <w:b/>
          <w:sz w:val="24"/>
          <w:szCs w:val="24"/>
        </w:rPr>
        <w:t>Water pipe</w:t>
      </w:r>
    </w:p>
    <w:p>
      <w:pPr>
        <w:pStyle w:val="19"/>
        <w:numPr>
          <w:ilvl w:val="0"/>
          <w:numId w:val="15"/>
        </w:numPr>
        <w:snapToGrid w:val="0"/>
        <w:ind w:left="163" w:hanging="163" w:hangingChars="68"/>
        <w:jc w:val="left"/>
        <w:rPr>
          <w:rFonts w:hint="eastAsia" w:ascii="Arial" w:hAnsi="Arial" w:eastAsia="Arial Unicode MS" w:cs="Arial"/>
          <w:sz w:val="24"/>
          <w:szCs w:val="24"/>
        </w:rPr>
      </w:pPr>
      <w:r>
        <w:rPr>
          <w:rFonts w:ascii="Arial" w:hAnsi="Arial" w:eastAsia="Arial Unicode MS" w:cs="Arial"/>
          <w:position w:val="-6"/>
          <w:sz w:val="24"/>
          <w:szCs w:val="24"/>
        </w:rPr>
        <w:t>In order to ensure food safety, the water pipe of the ice machine should be cleaned regularly.</w:t>
      </w:r>
    </w:p>
    <w:p>
      <w:pPr>
        <w:snapToGrid w:val="0"/>
        <w:jc w:val="left"/>
        <w:rPr>
          <w:rFonts w:ascii="Arial" w:hAnsi="Arial" w:eastAsia="Arial Unicode MS" w:cs="Arial"/>
          <w:b/>
          <w:sz w:val="24"/>
          <w:szCs w:val="24"/>
        </w:rPr>
      </w:pPr>
    </w:p>
    <w:p>
      <w:pPr>
        <w:snapToGrid w:val="0"/>
        <w:jc w:val="left"/>
        <w:rPr>
          <w:rFonts w:ascii="Arial" w:hAnsi="Arial" w:eastAsia="Arial Unicode MS" w:cs="Arial"/>
          <w:b/>
          <w:sz w:val="24"/>
          <w:szCs w:val="24"/>
        </w:rPr>
      </w:pPr>
      <w:r>
        <w:rPr>
          <w:rFonts w:ascii="Arial" w:hAnsi="Arial" w:eastAsia="Arial Unicode MS" w:cs="Arial"/>
          <w:b/>
          <w:sz w:val="24"/>
          <w:szCs w:val="24"/>
        </w:rPr>
        <w:t>Wintering</w:t>
      </w:r>
    </w:p>
    <w:p>
      <w:pPr>
        <w:pStyle w:val="19"/>
        <w:numPr>
          <w:ilvl w:val="0"/>
          <w:numId w:val="15"/>
        </w:numPr>
        <w:snapToGrid w:val="0"/>
        <w:ind w:firstLineChars="0"/>
        <w:jc w:val="left"/>
        <w:rPr>
          <w:rFonts w:ascii="Arial" w:hAnsi="Arial" w:eastAsia="Arial Unicode MS" w:cs="Arial"/>
          <w:sz w:val="24"/>
          <w:szCs w:val="24"/>
        </w:rPr>
      </w:pPr>
      <w:r>
        <w:rPr>
          <w:rFonts w:ascii="Arial" w:hAnsi="Arial" w:eastAsia="Arial Unicode MS" w:cs="Arial"/>
          <w:position w:val="-6"/>
          <w:sz w:val="24"/>
          <w:szCs w:val="24"/>
        </w:rPr>
        <w:t>Turn off the water and power supply, drain the residual water from the water trough, inlet pipe and drain pipe.</w:t>
      </w:r>
    </w:p>
    <w:p>
      <w:pPr>
        <w:snapToGrid w:val="0"/>
        <w:spacing w:after="156" w:afterLines="50" w:line="340" w:lineRule="exact"/>
        <w:jc w:val="left"/>
        <w:rPr>
          <w:rFonts w:ascii="Arial" w:hAnsi="Arial" w:eastAsia="Arial Unicode MS" w:cs="Arial"/>
          <w:b/>
          <w:position w:val="-6"/>
          <w:sz w:val="24"/>
          <w:szCs w:val="24"/>
        </w:rPr>
      </w:pPr>
      <w:r>
        <w:rPr>
          <w:rFonts w:ascii="Arial" w:hAnsi="Arial" w:eastAsia="Arial Unicode MS" w:cs="Arial"/>
          <w:b/>
          <w:position w:val="-6"/>
          <w:sz w:val="24"/>
          <w:szCs w:val="24"/>
        </w:rPr>
        <w:drawing>
          <wp:inline distT="0" distB="0" distL="0" distR="0">
            <wp:extent cx="222885" cy="174625"/>
            <wp:effectExtent l="0" t="0" r="571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position w:val="-6"/>
          <w:sz w:val="24"/>
          <w:szCs w:val="24"/>
        </w:rPr>
        <w:t xml:space="preserve"> The maintenance of the ice machine is not covered by the manufacturer's warranty!</w:t>
      </w:r>
    </w:p>
    <w:p>
      <w:pPr>
        <w:snapToGrid w:val="0"/>
        <w:rPr>
          <w:rFonts w:ascii="Arial" w:hAnsi="Arial" w:eastAsia="Arial Unicode MS" w:cs="Arial"/>
          <w:sz w:val="24"/>
          <w:szCs w:val="24"/>
        </w:rPr>
        <w:sectPr>
          <w:type w:val="continuous"/>
          <w:pgSz w:w="11907" w:h="16839"/>
          <w:pgMar w:top="720" w:right="720" w:bottom="720" w:left="720" w:header="851" w:footer="584" w:gutter="0"/>
          <w:pgNumType w:start="1"/>
          <w:cols w:space="720" w:num="2"/>
          <w:titlePg/>
          <w:docGrid w:type="lines" w:linePitch="312" w:charSpace="0"/>
        </w:sectPr>
      </w:pPr>
    </w:p>
    <w:p>
      <w:pPr>
        <w:pStyle w:val="2"/>
        <w:spacing w:before="93" w:beforeLines="30" w:after="156" w:afterLines="50"/>
        <w:rPr>
          <w:rFonts w:ascii="Arial" w:hAnsi="Arial" w:eastAsia="Arial Unicode MS" w:cs="Arial"/>
          <w:sz w:val="28"/>
          <w:szCs w:val="30"/>
        </w:rPr>
      </w:pPr>
      <w:bookmarkStart w:id="31" w:name="_Toc92363711"/>
      <w:r>
        <w:rPr>
          <w:rFonts w:ascii="Arial" w:hAnsi="Arial" w:eastAsia="Arial Unicode MS" w:cs="Arial"/>
          <w:sz w:val="28"/>
          <w:szCs w:val="30"/>
        </w:rPr>
        <w:t>Clean Function</w:t>
      </w:r>
      <w:bookmarkEnd w:id="31"/>
    </w:p>
    <w:p>
      <w:pPr>
        <w:snapToGrid w:val="0"/>
        <w:spacing w:before="156" w:beforeLines="50" w:line="360" w:lineRule="auto"/>
        <w:rPr>
          <w:rFonts w:ascii="Arial" w:hAnsi="Arial" w:eastAsia="Arial Unicode MS" w:cs="Arial"/>
          <w:b/>
          <w:sz w:val="24"/>
          <w:szCs w:val="24"/>
        </w:rPr>
        <w:sectPr>
          <w:headerReference r:id="rId36" w:type="first"/>
          <w:pgSz w:w="11907" w:h="16839"/>
          <w:pgMar w:top="720" w:right="720" w:bottom="720" w:left="720" w:header="425" w:footer="425" w:gutter="0"/>
          <w:pgNumType w:start="8"/>
          <w:cols w:space="720" w:num="1"/>
          <w:titlePg/>
          <w:docGrid w:type="lines" w:linePitch="312" w:charSpace="0"/>
        </w:sectPr>
      </w:pPr>
    </w:p>
    <w:p>
      <w:pPr>
        <w:snapToGrid w:val="0"/>
        <w:spacing w:before="156" w:beforeLines="50" w:line="360" w:lineRule="auto"/>
        <w:jc w:val="left"/>
        <w:rPr>
          <w:rFonts w:ascii="Arial" w:hAnsi="Arial" w:eastAsia="Arial Unicode MS" w:cs="Arial"/>
          <w:b/>
          <w:sz w:val="24"/>
          <w:szCs w:val="24"/>
        </w:rPr>
      </w:pPr>
      <w:r>
        <w:rPr>
          <w:rFonts w:ascii="Arial" w:hAnsi="Arial" w:eastAsia="Arial Unicode MS" w:cs="Arial"/>
          <w:b/>
        </w:rPr>
        <w:drawing>
          <wp:inline distT="0" distB="0" distL="0" distR="0">
            <wp:extent cx="222885" cy="17462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sz w:val="24"/>
          <w:szCs w:val="24"/>
        </w:rPr>
        <w:t>Note: Please empty the bin of ice in advance.</w:t>
      </w:r>
    </w:p>
    <w:p>
      <w:pPr>
        <w:snapToGrid w:val="0"/>
        <w:jc w:val="left"/>
        <w:rPr>
          <w:rFonts w:ascii="Arial" w:hAnsi="Arial" w:eastAsia="Arial Unicode MS" w:cs="Arial"/>
          <w:b/>
          <w:sz w:val="24"/>
          <w:szCs w:val="24"/>
        </w:rPr>
      </w:pPr>
      <w:r>
        <w:rPr>
          <w:rFonts w:ascii="Arial" w:hAnsi="Arial" w:eastAsia="Arial Unicode MS" w:cs="Arial"/>
          <w:b/>
        </w:rPr>
        <w:drawing>
          <wp:inline distT="0" distB="0" distL="0" distR="0">
            <wp:extent cx="222885" cy="174625"/>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sz w:val="24"/>
          <w:szCs w:val="24"/>
        </w:rPr>
        <w:t>Note: Please clean and sterilizing the bin and do complete rinsing.</w:t>
      </w:r>
    </w:p>
    <w:p>
      <w:pPr>
        <w:snapToGrid w:val="0"/>
        <w:jc w:val="left"/>
        <w:rPr>
          <w:rFonts w:ascii="Arial" w:hAnsi="Arial" w:eastAsia="Arial Unicode MS" w:cs="Arial"/>
          <w:b/>
          <w:sz w:val="24"/>
          <w:szCs w:val="24"/>
        </w:rPr>
      </w:pPr>
      <w:r>
        <w:rPr>
          <w:rFonts w:ascii="Arial" w:hAnsi="Arial" w:eastAsia="Arial Unicode MS" w:cs="Arial"/>
          <w:b/>
        </w:rPr>
        <w:drawing>
          <wp:inline distT="0" distB="0" distL="0" distR="0">
            <wp:extent cx="222885" cy="174625"/>
            <wp:effectExtent l="0" t="0" r="571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sz w:val="24"/>
          <w:szCs w:val="24"/>
        </w:rPr>
        <w:t>Note: Please clean and sterilizing the ice sliding board, water distribution pipe, water supply pipe, water pump, then do complete rinsing.</w:t>
      </w:r>
    </w:p>
    <w:p>
      <w:pPr>
        <w:pStyle w:val="19"/>
        <w:numPr>
          <w:ilvl w:val="0"/>
          <w:numId w:val="16"/>
        </w:numPr>
        <w:snapToGrid w:val="0"/>
        <w:ind w:firstLineChars="0"/>
        <w:jc w:val="left"/>
        <w:rPr>
          <w:rFonts w:ascii="Arial" w:hAnsi="Arial" w:eastAsia="Arial Unicode MS" w:cs="Arial"/>
          <w:sz w:val="24"/>
          <w:szCs w:val="24"/>
        </w:rPr>
      </w:pPr>
      <w:r>
        <w:rPr>
          <w:rFonts w:ascii="Arial" w:hAnsi="Arial" w:eastAsia="Arial Unicode MS" w:cs="Arial"/>
          <w:sz w:val="24"/>
          <w:szCs w:val="24"/>
        </w:rPr>
        <w:t>Turn on the ice maker; push “clean” button for 3 seconds, the ice maker will get into clean process. Put in proper amount of clean solution manually followed by the clean and sterilizing process instruction.</w:t>
      </w:r>
    </w:p>
    <w:p>
      <w:pPr>
        <w:pStyle w:val="19"/>
        <w:numPr>
          <w:ilvl w:val="0"/>
          <w:numId w:val="16"/>
        </w:numPr>
        <w:snapToGrid w:val="0"/>
        <w:ind w:firstLineChars="0"/>
        <w:jc w:val="left"/>
        <w:rPr>
          <w:rFonts w:ascii="Arial" w:hAnsi="Arial" w:eastAsia="Arial Unicode MS" w:cs="Arial"/>
          <w:sz w:val="24"/>
          <w:szCs w:val="24"/>
        </w:rPr>
      </w:pPr>
      <w:r>
        <w:rPr>
          <w:rFonts w:ascii="Arial" w:hAnsi="Arial" w:eastAsia="Arial Unicode MS" w:cs="Arial"/>
          <w:sz w:val="24"/>
          <w:szCs w:val="24"/>
        </w:rPr>
        <w:t>Push “clean” button. The ice maker will do auto clean for about 15 minutes. Please do spray cleaning to the evaporator at the mean time to insure a complete clean. When finished, the led display flashes “Clean” slowly again.</w:t>
      </w:r>
    </w:p>
    <w:p>
      <w:pPr>
        <w:pStyle w:val="19"/>
        <w:numPr>
          <w:ilvl w:val="0"/>
          <w:numId w:val="16"/>
        </w:numPr>
        <w:adjustRightInd w:val="0"/>
        <w:snapToGrid w:val="0"/>
        <w:ind w:left="480" w:hanging="480" w:hangingChars="200"/>
        <w:jc w:val="left"/>
        <w:rPr>
          <w:rFonts w:ascii="Arial" w:hAnsi="Arial" w:eastAsia="Arial Unicode MS" w:cs="Arial"/>
          <w:sz w:val="24"/>
          <w:szCs w:val="24"/>
        </w:rPr>
      </w:pPr>
      <w:r>
        <w:rPr>
          <w:rFonts w:ascii="Arial" w:hAnsi="Arial" w:eastAsia="Arial Unicode MS" w:cs="Arial"/>
          <w:sz w:val="24"/>
          <w:szCs w:val="24"/>
        </w:rPr>
        <w:t>Put in proper amount of sterilizing solution manually followed by the clean and sterilizing process instruction. Push the “clean” button again, the ice maker will do auto sterilizing for about 15 minutes. Please do spray sterilizing to the evaporator at the mean time to insure a complete sterilizing. When finished, the ice maker will get into rinsing process, the process will take about 5 minutes， and do 5 cycles rinsing.</w:t>
      </w:r>
    </w:p>
    <w:p>
      <w:pPr>
        <w:pStyle w:val="19"/>
        <w:numPr>
          <w:ilvl w:val="0"/>
          <w:numId w:val="16"/>
        </w:numPr>
        <w:adjustRightInd w:val="0"/>
        <w:snapToGrid w:val="0"/>
        <w:ind w:left="480" w:hanging="480" w:hangingChars="200"/>
        <w:jc w:val="left"/>
        <w:rPr>
          <w:rFonts w:ascii="Arial" w:hAnsi="Arial" w:eastAsia="Arial Unicode MS" w:cs="Arial"/>
          <w:sz w:val="24"/>
          <w:szCs w:val="24"/>
        </w:rPr>
      </w:pPr>
      <w:r>
        <w:rPr>
          <w:rFonts w:ascii="Arial" w:hAnsi="Arial" w:eastAsia="Arial Unicode MS" w:cs="Arial"/>
          <w:sz w:val="24"/>
          <w:szCs w:val="24"/>
        </w:rPr>
        <w:t>The ice maker will get back to do ice making as soon as the clean process end.</w:t>
      </w:r>
    </w:p>
    <w:p>
      <w:pPr>
        <w:pStyle w:val="19"/>
        <w:numPr>
          <w:ilvl w:val="0"/>
          <w:numId w:val="16"/>
        </w:numPr>
        <w:snapToGrid w:val="0"/>
        <w:spacing w:line="360" w:lineRule="auto"/>
        <w:ind w:left="480" w:hanging="480" w:hangingChars="200"/>
        <w:jc w:val="left"/>
        <w:rPr>
          <w:rFonts w:ascii="Arial" w:hAnsi="Arial" w:eastAsia="Arial Unicode MS" w:cs="Arial"/>
          <w:sz w:val="28"/>
          <w:szCs w:val="30"/>
        </w:rPr>
      </w:pPr>
      <w:r>
        <w:rPr>
          <w:rFonts w:ascii="Arial" w:hAnsi="Arial" w:eastAsia="Arial Unicode MS" w:cs="Arial"/>
          <w:sz w:val="24"/>
          <w:szCs w:val="24"/>
        </w:rPr>
        <w:t>Please throw away the next 5 batches ice in case of cleaner remained.</w:t>
      </w:r>
      <w:bookmarkStart w:id="32" w:name="_Toc14439269"/>
    </w:p>
    <w:p>
      <w:pPr>
        <w:snapToGrid w:val="0"/>
        <w:spacing w:line="360" w:lineRule="auto"/>
        <w:jc w:val="left"/>
        <w:rPr>
          <w:rFonts w:ascii="Arial" w:hAnsi="Arial" w:eastAsia="Arial Unicode MS" w:cs="Arial"/>
          <w:sz w:val="28"/>
          <w:szCs w:val="30"/>
        </w:rPr>
        <w:sectPr>
          <w:type w:val="continuous"/>
          <w:pgSz w:w="11907" w:h="16839"/>
          <w:pgMar w:top="720" w:right="720" w:bottom="720" w:left="720" w:header="425" w:footer="425" w:gutter="0"/>
          <w:pgNumType w:start="8"/>
          <w:cols w:space="720" w:num="2"/>
          <w:titlePg/>
          <w:docGrid w:type="lines" w:linePitch="312" w:charSpace="0"/>
        </w:sectPr>
      </w:pPr>
    </w:p>
    <w:p>
      <w:pPr>
        <w:snapToGrid w:val="0"/>
        <w:spacing w:before="312" w:beforeLines="100" w:after="312" w:afterLines="100" w:line="360" w:lineRule="auto"/>
        <w:jc w:val="left"/>
        <w:rPr>
          <w:rFonts w:ascii="Arial" w:hAnsi="Arial" w:eastAsia="Arial Unicode MS" w:cs="Arial"/>
          <w:b/>
          <w:sz w:val="28"/>
          <w:szCs w:val="30"/>
        </w:rPr>
      </w:pPr>
    </w:p>
    <w:p>
      <w:pPr>
        <w:snapToGrid w:val="0"/>
        <w:spacing w:before="312" w:beforeLines="100" w:after="312" w:afterLines="100" w:line="360" w:lineRule="auto"/>
        <w:jc w:val="left"/>
        <w:rPr>
          <w:rFonts w:ascii="Arial" w:hAnsi="Arial" w:eastAsia="Arial Unicode MS" w:cs="Arial"/>
          <w:b/>
          <w:sz w:val="28"/>
          <w:szCs w:val="30"/>
        </w:rPr>
      </w:pPr>
      <w:r>
        <w:rPr>
          <w:rFonts w:ascii="Arial" w:hAnsi="Arial" w:eastAsia="Arial Unicode MS" w:cs="Arial"/>
          <w:b/>
          <w:sz w:val="28"/>
          <w:szCs w:val="30"/>
        </w:rPr>
        <w:t>Service Call</w:t>
      </w:r>
      <w:bookmarkEnd w:id="32"/>
    </w:p>
    <w:p>
      <w:pPr>
        <w:snapToGrid w:val="0"/>
        <w:jc w:val="left"/>
        <w:rPr>
          <w:rFonts w:ascii="Arial" w:hAnsi="Arial" w:eastAsia="Arial Unicode MS" w:cs="Arial"/>
          <w:sz w:val="24"/>
          <w:szCs w:val="24"/>
        </w:rPr>
        <w:sectPr>
          <w:type w:val="continuous"/>
          <w:pgSz w:w="11907" w:h="16839"/>
          <w:pgMar w:top="720" w:right="720" w:bottom="720" w:left="720" w:header="425" w:footer="425" w:gutter="0"/>
          <w:pgNumType w:start="8"/>
          <w:cols w:space="720" w:num="1"/>
          <w:titlePg/>
          <w:docGrid w:type="lines" w:linePitch="312" w:charSpace="0"/>
        </w:sectPr>
      </w:pPr>
    </w:p>
    <w:p>
      <w:pPr>
        <w:snapToGrid w:val="0"/>
        <w:jc w:val="left"/>
        <w:rPr>
          <w:rFonts w:ascii="Arial" w:hAnsi="Arial" w:eastAsia="Arial Unicode MS" w:cs="Arial"/>
          <w:sz w:val="24"/>
          <w:szCs w:val="24"/>
        </w:rPr>
      </w:pPr>
      <w:r>
        <w:rPr>
          <w:rFonts w:ascii="Arial" w:hAnsi="Arial" w:eastAsia="Arial Unicode MS" w:cs="Arial"/>
          <w:sz w:val="24"/>
          <w:szCs w:val="24"/>
        </w:rPr>
        <w:t>If the ice machine works abnormally, please confirm below before making a service call:</w:t>
      </w:r>
    </w:p>
    <w:p>
      <w:pPr>
        <w:numPr>
          <w:ilvl w:val="0"/>
          <w:numId w:val="17"/>
        </w:numPr>
        <w:snapToGrid w:val="0"/>
        <w:jc w:val="left"/>
        <w:rPr>
          <w:rFonts w:ascii="Arial" w:hAnsi="Arial" w:eastAsia="Arial Unicode MS" w:cs="Arial"/>
          <w:sz w:val="24"/>
          <w:szCs w:val="24"/>
        </w:rPr>
      </w:pPr>
      <w:r>
        <w:rPr>
          <w:rFonts w:ascii="Arial" w:hAnsi="Arial" w:eastAsia="Arial Unicode MS" w:cs="Arial"/>
          <w:sz w:val="24"/>
          <w:szCs w:val="24"/>
        </w:rPr>
        <w:t>Check the water supply</w:t>
      </w:r>
    </w:p>
    <w:p>
      <w:pPr>
        <w:pStyle w:val="19"/>
        <w:numPr>
          <w:ilvl w:val="0"/>
          <w:numId w:val="18"/>
        </w:numPr>
        <w:snapToGrid w:val="0"/>
        <w:ind w:firstLineChars="0"/>
        <w:jc w:val="left"/>
        <w:rPr>
          <w:rFonts w:ascii="Arial" w:hAnsi="Arial" w:eastAsia="Arial Unicode MS" w:cs="Arial"/>
          <w:sz w:val="24"/>
          <w:szCs w:val="24"/>
        </w:rPr>
      </w:pPr>
      <w:r>
        <w:rPr>
          <w:rFonts w:ascii="Arial" w:hAnsi="Arial" w:eastAsia="Arial Unicode MS" w:cs="Arial"/>
          <w:sz w:val="24"/>
          <w:szCs w:val="24"/>
        </w:rPr>
        <w:t>whether there is water in the water trough;</w:t>
      </w:r>
    </w:p>
    <w:p>
      <w:pPr>
        <w:pStyle w:val="19"/>
        <w:numPr>
          <w:ilvl w:val="0"/>
          <w:numId w:val="18"/>
        </w:numPr>
        <w:snapToGrid w:val="0"/>
        <w:ind w:firstLineChars="0"/>
        <w:jc w:val="left"/>
        <w:rPr>
          <w:rFonts w:ascii="Arial" w:hAnsi="Arial" w:eastAsia="Arial Unicode MS" w:cs="Arial"/>
          <w:sz w:val="24"/>
          <w:szCs w:val="24"/>
        </w:rPr>
      </w:pPr>
      <w:r>
        <w:rPr>
          <w:rFonts w:ascii="Arial" w:hAnsi="Arial" w:eastAsia="Arial Unicode MS" w:cs="Arial"/>
          <w:sz w:val="24"/>
          <w:szCs w:val="24"/>
        </w:rPr>
        <w:t>whether the water pressure for the ice machine is 0.13MPa to 0.55MPa; the water temperature is 5-35 °C;</w:t>
      </w:r>
    </w:p>
    <w:p>
      <w:pPr>
        <w:pStyle w:val="19"/>
        <w:numPr>
          <w:ilvl w:val="0"/>
          <w:numId w:val="18"/>
        </w:numPr>
        <w:snapToGrid w:val="0"/>
        <w:ind w:firstLineChars="0"/>
        <w:jc w:val="left"/>
        <w:rPr>
          <w:rFonts w:ascii="Arial" w:hAnsi="Arial" w:eastAsia="Arial Unicode MS" w:cs="Arial"/>
          <w:sz w:val="24"/>
          <w:szCs w:val="24"/>
        </w:rPr>
      </w:pPr>
      <w:r>
        <w:rPr>
          <w:rFonts w:ascii="Arial" w:hAnsi="Arial" w:eastAsia="Arial Unicode MS" w:cs="Arial"/>
          <w:sz w:val="24"/>
          <w:szCs w:val="24"/>
        </w:rPr>
        <w:t>whether the water valve is open;</w:t>
      </w:r>
    </w:p>
    <w:p>
      <w:pPr>
        <w:pStyle w:val="19"/>
        <w:numPr>
          <w:ilvl w:val="0"/>
          <w:numId w:val="18"/>
        </w:numPr>
        <w:snapToGrid w:val="0"/>
        <w:ind w:firstLineChars="0"/>
        <w:jc w:val="left"/>
        <w:rPr>
          <w:rFonts w:ascii="Arial" w:hAnsi="Arial" w:eastAsia="Arial Unicode MS" w:cs="Arial"/>
          <w:sz w:val="24"/>
          <w:szCs w:val="24"/>
        </w:rPr>
      </w:pPr>
      <w:r>
        <w:rPr>
          <w:rFonts w:ascii="Arial" w:hAnsi="Arial" w:eastAsia="Arial Unicode MS" w:cs="Arial"/>
          <w:sz w:val="24"/>
          <w:szCs w:val="24"/>
        </w:rPr>
        <w:t>whether there is no water leakage;</w:t>
      </w:r>
    </w:p>
    <w:p>
      <w:pPr>
        <w:numPr>
          <w:ilvl w:val="0"/>
          <w:numId w:val="17"/>
        </w:numPr>
        <w:snapToGrid w:val="0"/>
        <w:jc w:val="left"/>
        <w:rPr>
          <w:rFonts w:ascii="Arial" w:hAnsi="Arial" w:eastAsia="Arial Unicode MS" w:cs="Arial"/>
          <w:sz w:val="24"/>
          <w:szCs w:val="24"/>
        </w:rPr>
      </w:pPr>
      <w:r>
        <w:rPr>
          <w:rFonts w:ascii="Arial" w:hAnsi="Arial" w:eastAsia="Arial Unicode MS" w:cs="Arial"/>
          <w:sz w:val="24"/>
          <w:szCs w:val="24"/>
        </w:rPr>
        <w:t>Check the power</w:t>
      </w:r>
    </w:p>
    <w:p>
      <w:pPr>
        <w:pStyle w:val="19"/>
        <w:numPr>
          <w:ilvl w:val="0"/>
          <w:numId w:val="19"/>
        </w:numPr>
        <w:snapToGrid w:val="0"/>
        <w:ind w:firstLineChars="0"/>
        <w:jc w:val="left"/>
        <w:rPr>
          <w:rFonts w:ascii="Arial" w:hAnsi="Arial" w:eastAsia="Arial Unicode MS" w:cs="Arial"/>
          <w:sz w:val="24"/>
          <w:szCs w:val="24"/>
        </w:rPr>
      </w:pPr>
      <w:r>
        <w:rPr>
          <w:rFonts w:ascii="Arial" w:hAnsi="Arial" w:eastAsia="Arial Unicode MS" w:cs="Arial"/>
          <w:sz w:val="24"/>
          <w:szCs w:val="24"/>
        </w:rPr>
        <w:t>whether the indicator on the display panel is ON;</w:t>
      </w:r>
    </w:p>
    <w:p>
      <w:pPr>
        <w:pStyle w:val="19"/>
        <w:numPr>
          <w:ilvl w:val="0"/>
          <w:numId w:val="19"/>
        </w:numPr>
        <w:snapToGrid w:val="0"/>
        <w:ind w:firstLineChars="0"/>
        <w:jc w:val="left"/>
        <w:rPr>
          <w:rFonts w:ascii="Arial" w:hAnsi="Arial" w:eastAsia="Arial Unicode MS" w:cs="Arial"/>
          <w:sz w:val="24"/>
          <w:szCs w:val="24"/>
        </w:rPr>
      </w:pPr>
      <w:r>
        <w:rPr>
          <w:rFonts w:ascii="Arial" w:hAnsi="Arial" w:eastAsia="Arial Unicode MS" w:cs="Arial"/>
          <w:sz w:val="24"/>
          <w:szCs w:val="24"/>
        </w:rPr>
        <w:t>whether the panel display does not display the OFF standby state;</w:t>
      </w:r>
    </w:p>
    <w:p>
      <w:pPr>
        <w:pStyle w:val="19"/>
        <w:numPr>
          <w:ilvl w:val="0"/>
          <w:numId w:val="19"/>
        </w:numPr>
        <w:snapToGrid w:val="0"/>
        <w:ind w:firstLineChars="0"/>
        <w:jc w:val="left"/>
        <w:rPr>
          <w:rFonts w:ascii="Arial" w:hAnsi="Arial" w:eastAsia="Arial Unicode MS" w:cs="Arial"/>
          <w:sz w:val="24"/>
          <w:szCs w:val="24"/>
        </w:rPr>
      </w:pPr>
      <w:r>
        <w:rPr>
          <w:rFonts w:ascii="Arial" w:hAnsi="Arial" w:eastAsia="Arial Unicode MS" w:cs="Arial"/>
          <w:sz w:val="24"/>
          <w:szCs w:val="24"/>
        </w:rPr>
        <w:t>If the LED on the display panel is not ON, check whether the plug and socket are normal, and whether the power supply switch is ON.</w:t>
      </w:r>
    </w:p>
    <w:p>
      <w:pPr>
        <w:numPr>
          <w:ilvl w:val="0"/>
          <w:numId w:val="17"/>
        </w:numPr>
        <w:snapToGrid w:val="0"/>
        <w:jc w:val="left"/>
        <w:rPr>
          <w:rFonts w:ascii="Arial" w:hAnsi="Arial" w:eastAsia="Arial Unicode MS" w:cs="Arial"/>
          <w:sz w:val="24"/>
          <w:szCs w:val="24"/>
        </w:rPr>
      </w:pPr>
      <w:r>
        <w:rPr>
          <w:rFonts w:ascii="Arial" w:hAnsi="Arial" w:eastAsia="Arial Unicode MS" w:cs="Arial"/>
          <w:sz w:val="24"/>
          <w:szCs w:val="24"/>
        </w:rPr>
        <w:t>Check nameplate and series number</w:t>
      </w:r>
    </w:p>
    <w:p>
      <w:pPr>
        <w:pStyle w:val="19"/>
        <w:numPr>
          <w:ilvl w:val="0"/>
          <w:numId w:val="20"/>
        </w:numPr>
        <w:snapToGrid w:val="0"/>
        <w:ind w:firstLineChars="0"/>
        <w:jc w:val="left"/>
        <w:rPr>
          <w:rFonts w:ascii="Arial" w:hAnsi="Arial" w:eastAsia="Arial Unicode MS" w:cs="Arial"/>
          <w:sz w:val="24"/>
          <w:szCs w:val="24"/>
        </w:rPr>
      </w:pPr>
      <w:r>
        <w:rPr>
          <w:rFonts w:ascii="Arial" w:hAnsi="Arial" w:eastAsia="Arial Unicode MS" w:cs="Arial"/>
          <w:sz w:val="24"/>
          <w:szCs w:val="24"/>
        </w:rPr>
        <w:t>Check the nameplate located on the side or back of the ice machine and record the model and series number of the ice machine.</w:t>
      </w:r>
    </w:p>
    <w:p>
      <w:pPr>
        <w:snapToGrid w:val="0"/>
        <w:jc w:val="left"/>
        <w:rPr>
          <w:rFonts w:ascii="Arial" w:hAnsi="Arial" w:eastAsia="Arial Unicode MS" w:cs="Arial"/>
          <w:b/>
          <w:sz w:val="24"/>
          <w:szCs w:val="24"/>
        </w:rPr>
      </w:pPr>
      <w:r>
        <w:rPr>
          <w:rFonts w:ascii="Arial" w:hAnsi="Arial" w:eastAsia="Arial Unicode MS" w:cs="Arial"/>
          <w:b/>
          <w:sz w:val="24"/>
          <w:szCs w:val="24"/>
        </w:rPr>
        <w:drawing>
          <wp:inline distT="0" distB="0" distL="0" distR="0">
            <wp:extent cx="222885" cy="174625"/>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57" cstate="print">
                      <a:extLst>
                        <a:ext uri="{28A0092B-C50C-407E-A947-70E740481C1C}">
                          <a14:useLocalDpi xmlns:a14="http://schemas.microsoft.com/office/drawing/2010/main" val="0"/>
                        </a:ext>
                      </a:extLst>
                    </a:blip>
                    <a:srcRect l="33731" t="26585" r="39989" b="32471"/>
                    <a:stretch>
                      <a:fillRect/>
                    </a:stretch>
                  </pic:blipFill>
                  <pic:spPr>
                    <a:xfrm>
                      <a:off x="0" y="0"/>
                      <a:ext cx="222885" cy="174625"/>
                    </a:xfrm>
                    <a:prstGeom prst="rect">
                      <a:avLst/>
                    </a:prstGeom>
                    <a:noFill/>
                    <a:ln>
                      <a:noFill/>
                    </a:ln>
                  </pic:spPr>
                </pic:pic>
              </a:graphicData>
            </a:graphic>
          </wp:inline>
        </w:drawing>
      </w:r>
      <w:r>
        <w:rPr>
          <w:rFonts w:ascii="Arial" w:hAnsi="Arial" w:eastAsia="Arial Unicode MS" w:cs="Arial"/>
          <w:b/>
          <w:sz w:val="24"/>
          <w:szCs w:val="24"/>
        </w:rPr>
        <w:t>Note: If the machine fails due to the user’s faults, such as no supply of water, electricity or environmental factors, rather than the fault of the ice maker, the door-to-door service will be charged.</w:t>
      </w:r>
    </w:p>
    <w:p>
      <w:pPr>
        <w:snapToGrid w:val="0"/>
        <w:rPr>
          <w:rFonts w:ascii="Arial" w:hAnsi="Arial" w:eastAsia="Arial Unicode MS" w:cs="Arial"/>
          <w:b/>
          <w:sz w:val="24"/>
          <w:szCs w:val="24"/>
        </w:rPr>
        <w:sectPr>
          <w:type w:val="continuous"/>
          <w:pgSz w:w="11907" w:h="16839"/>
          <w:pgMar w:top="720" w:right="720" w:bottom="720" w:left="720" w:header="851" w:footer="584" w:gutter="0"/>
          <w:pgNumType w:start="1"/>
          <w:cols w:space="720" w:num="2"/>
          <w:titlePg/>
          <w:docGrid w:type="lines" w:linePitch="312" w:charSpace="0"/>
        </w:sectPr>
      </w:pPr>
    </w:p>
    <w:p>
      <w:pPr>
        <w:snapToGrid w:val="0"/>
        <w:rPr>
          <w:rFonts w:ascii="Arial" w:hAnsi="Arial" w:eastAsia="Arial Unicode MS" w:cs="Arial"/>
          <w:b/>
          <w:sz w:val="24"/>
          <w:szCs w:val="24"/>
        </w:rPr>
      </w:pPr>
    </w:p>
    <w:p>
      <w:pPr>
        <w:snapToGrid w:val="0"/>
        <w:rPr>
          <w:rFonts w:ascii="Arial" w:hAnsi="Arial" w:eastAsia="Arial Unicode MS" w:cs="Arial"/>
          <w:b/>
          <w:sz w:val="24"/>
          <w:szCs w:val="24"/>
        </w:rPr>
      </w:pPr>
    </w:p>
    <w:p>
      <w:pPr>
        <w:snapToGrid w:val="0"/>
        <w:rPr>
          <w:rFonts w:ascii="Arial" w:hAnsi="Arial" w:eastAsia="Arial Unicode MS" w:cs="Arial"/>
          <w:b/>
          <w:sz w:val="24"/>
          <w:szCs w:val="24"/>
        </w:rPr>
      </w:pPr>
    </w:p>
    <w:p>
      <w:pPr>
        <w:snapToGrid w:val="0"/>
        <w:rPr>
          <w:rFonts w:ascii="Arial" w:hAnsi="Arial" w:eastAsia="Arial Unicode MS" w:cs="Arial"/>
          <w:b/>
          <w:sz w:val="24"/>
          <w:szCs w:val="24"/>
        </w:rPr>
      </w:pPr>
    </w:p>
    <w:p>
      <w:pPr>
        <w:snapToGrid w:val="0"/>
        <w:rPr>
          <w:rFonts w:ascii="Arial" w:hAnsi="Arial" w:eastAsia="Arial Unicode MS" w:cs="Arial"/>
          <w:b/>
          <w:sz w:val="24"/>
          <w:szCs w:val="24"/>
        </w:rPr>
      </w:pPr>
    </w:p>
    <w:p>
      <w:pPr>
        <w:snapToGrid w:val="0"/>
        <w:rPr>
          <w:rFonts w:ascii="Arial" w:hAnsi="Arial" w:eastAsia="Arial Unicode MS" w:cs="Arial"/>
          <w:b/>
          <w:sz w:val="24"/>
          <w:szCs w:val="24"/>
        </w:rPr>
      </w:pPr>
    </w:p>
    <w:p>
      <w:pPr>
        <w:snapToGrid w:val="0"/>
        <w:rPr>
          <w:rFonts w:ascii="Arial" w:hAnsi="Arial" w:eastAsia="Arial Unicode MS" w:cs="Arial"/>
          <w:b/>
          <w:sz w:val="24"/>
          <w:szCs w:val="24"/>
        </w:rPr>
      </w:pPr>
    </w:p>
    <w:p>
      <w:pPr>
        <w:snapToGrid w:val="0"/>
        <w:rPr>
          <w:rFonts w:ascii="Arial" w:hAnsi="Arial" w:eastAsia="Arial Unicode MS" w:cs="Arial"/>
          <w:b/>
          <w:sz w:val="24"/>
          <w:szCs w:val="24"/>
        </w:rPr>
      </w:pPr>
    </w:p>
    <w:p>
      <w:pPr>
        <w:snapToGrid w:val="0"/>
        <w:rPr>
          <w:rFonts w:ascii="Arial" w:hAnsi="Arial" w:eastAsia="Arial Unicode MS" w:cs="Arial"/>
          <w:b/>
          <w:sz w:val="24"/>
          <w:szCs w:val="24"/>
        </w:rPr>
        <w:sectPr>
          <w:type w:val="continuous"/>
          <w:pgSz w:w="11907" w:h="16839"/>
          <w:pgMar w:top="720" w:right="720" w:bottom="720" w:left="720" w:header="851" w:footer="584" w:gutter="0"/>
          <w:pgNumType w:start="8"/>
          <w:cols w:space="720" w:num="1"/>
          <w:titlePg/>
          <w:docGrid w:type="lines" w:linePitch="312" w:charSpace="0"/>
        </w:sectPr>
      </w:pPr>
    </w:p>
    <w:p>
      <w:pPr>
        <w:pStyle w:val="2"/>
        <w:snapToGrid w:val="0"/>
        <w:spacing w:before="156" w:beforeLines="50" w:after="0" w:line="240" w:lineRule="auto"/>
        <w:rPr>
          <w:rFonts w:ascii="Arial" w:hAnsi="Arial" w:eastAsia="Arial Unicode MS" w:cs="Arial"/>
          <w:sz w:val="28"/>
          <w:szCs w:val="30"/>
        </w:rPr>
        <w:sectPr>
          <w:type w:val="continuous"/>
          <w:pgSz w:w="11907" w:h="16839"/>
          <w:pgMar w:top="720" w:right="720" w:bottom="720" w:left="720" w:header="851" w:footer="584" w:gutter="0"/>
          <w:pgNumType w:start="11"/>
          <w:cols w:space="720" w:num="1"/>
          <w:titlePg/>
          <w:docGrid w:type="lines" w:linePitch="312" w:charSpace="0"/>
        </w:sectPr>
      </w:pPr>
      <w:bookmarkStart w:id="33" w:name="_Toc14439270"/>
    </w:p>
    <w:p>
      <w:pPr>
        <w:pStyle w:val="2"/>
        <w:spacing w:before="93" w:beforeLines="30" w:after="156" w:afterLines="50"/>
        <w:rPr>
          <w:rFonts w:ascii="Arial" w:hAnsi="Arial" w:eastAsia="Arial Unicode MS" w:cs="Arial"/>
          <w:sz w:val="28"/>
          <w:szCs w:val="30"/>
        </w:rPr>
      </w:pPr>
      <w:bookmarkStart w:id="34" w:name="_Toc92363712"/>
      <w:r>
        <w:rPr>
          <w:rFonts w:ascii="Arial" w:hAnsi="Arial" w:eastAsia="Arial Unicode MS" w:cs="Arial"/>
          <w:sz w:val="28"/>
          <w:szCs w:val="30"/>
        </w:rPr>
        <w:t>Common Faults and Troubleshooting</w:t>
      </w:r>
      <w:bookmarkEnd w:id="33"/>
      <w:bookmarkEnd w:id="34"/>
    </w:p>
    <w:tbl>
      <w:tblPr>
        <w:tblStyle w:val="11"/>
        <w:tblW w:w="104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2"/>
        <w:gridCol w:w="3402"/>
        <w:gridCol w:w="4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2" w:type="dxa"/>
          </w:tcPr>
          <w:p>
            <w:pPr>
              <w:pStyle w:val="19"/>
              <w:snapToGrid w:val="0"/>
              <w:ind w:firstLine="0" w:firstLineChars="0"/>
              <w:jc w:val="center"/>
              <w:rPr>
                <w:rFonts w:ascii="Arial" w:hAnsi="Arial" w:eastAsia="Arial Unicode MS" w:cs="Arial"/>
                <w:b/>
                <w:sz w:val="24"/>
                <w:szCs w:val="24"/>
              </w:rPr>
            </w:pPr>
            <w:r>
              <w:rPr>
                <w:rFonts w:ascii="Arial" w:hAnsi="Arial" w:eastAsia="Arial Unicode MS" w:cs="Arial"/>
                <w:b/>
                <w:sz w:val="24"/>
                <w:szCs w:val="24"/>
              </w:rPr>
              <w:t>Fault</w:t>
            </w:r>
          </w:p>
        </w:tc>
        <w:tc>
          <w:tcPr>
            <w:tcW w:w="3402" w:type="dxa"/>
          </w:tcPr>
          <w:p>
            <w:pPr>
              <w:pStyle w:val="19"/>
              <w:snapToGrid w:val="0"/>
              <w:ind w:firstLine="0" w:firstLineChars="0"/>
              <w:jc w:val="center"/>
              <w:rPr>
                <w:rFonts w:ascii="Arial" w:hAnsi="Arial" w:eastAsia="Arial Unicode MS" w:cs="Arial"/>
                <w:b/>
                <w:sz w:val="24"/>
                <w:szCs w:val="24"/>
              </w:rPr>
            </w:pPr>
            <w:r>
              <w:rPr>
                <w:rFonts w:ascii="Arial" w:hAnsi="Arial" w:eastAsia="Arial Unicode MS" w:cs="Arial"/>
                <w:b/>
                <w:sz w:val="24"/>
                <w:szCs w:val="24"/>
              </w:rPr>
              <w:t>Potential cause</w:t>
            </w:r>
          </w:p>
        </w:tc>
        <w:tc>
          <w:tcPr>
            <w:tcW w:w="4290" w:type="dxa"/>
          </w:tcPr>
          <w:p>
            <w:pPr>
              <w:pStyle w:val="19"/>
              <w:snapToGrid w:val="0"/>
              <w:ind w:firstLine="0" w:firstLineChars="0"/>
              <w:jc w:val="center"/>
              <w:rPr>
                <w:rFonts w:ascii="Arial" w:hAnsi="Arial" w:eastAsia="Arial Unicode MS" w:cs="Arial"/>
                <w:b/>
                <w:sz w:val="24"/>
                <w:szCs w:val="24"/>
              </w:rPr>
            </w:pPr>
            <w:r>
              <w:rPr>
                <w:rFonts w:ascii="Arial" w:hAnsi="Arial" w:eastAsia="Arial Unicode MS" w:cs="Arial"/>
                <w:b/>
                <w:sz w:val="24"/>
                <w:szCs w:val="24"/>
              </w:rPr>
              <w:t>Troubleshooting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2" w:type="dxa"/>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Not working</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Indicator is OFF</w:t>
            </w:r>
          </w:p>
        </w:tc>
        <w:tc>
          <w:tcPr>
            <w:tcW w:w="3402" w:type="dxa"/>
          </w:tcPr>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Power switch not turned on</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Plug is loose</w:t>
            </w:r>
          </w:p>
        </w:tc>
        <w:tc>
          <w:tcPr>
            <w:tcW w:w="4290" w:type="dxa"/>
          </w:tcPr>
          <w:p>
            <w:pPr>
              <w:snapToGrid w:val="0"/>
              <w:rPr>
                <w:rFonts w:ascii="Arial" w:hAnsi="Arial" w:eastAsia="Arial Unicode MS" w:cs="Arial"/>
                <w:sz w:val="24"/>
                <w:szCs w:val="24"/>
              </w:rPr>
            </w:pPr>
            <w:r>
              <w:rPr>
                <w:rFonts w:ascii="Arial" w:hAnsi="Arial" w:eastAsia="Arial Unicode MS" w:cs="Arial"/>
                <w:sz w:val="24"/>
                <w:szCs w:val="24"/>
              </w:rPr>
              <w:t>Turn on the power switch</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Check plug and socket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2" w:type="dxa"/>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Shutdown every 3 minutes after startup; the display shows E04 high temperature</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The display shows E06 high pressure protection</w:t>
            </w:r>
          </w:p>
        </w:tc>
        <w:tc>
          <w:tcPr>
            <w:tcW w:w="3402" w:type="dxa"/>
          </w:tcPr>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The ambient temperature is too high</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Condenser is dirty and blocked</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High pressure switch wires fallen off</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Fan does not start</w:t>
            </w:r>
          </w:p>
        </w:tc>
        <w:tc>
          <w:tcPr>
            <w:tcW w:w="4290" w:type="dxa"/>
          </w:tcPr>
          <w:p>
            <w:pPr>
              <w:snapToGrid w:val="0"/>
              <w:rPr>
                <w:rFonts w:ascii="Arial" w:hAnsi="Arial" w:eastAsia="Arial Unicode MS" w:cs="Arial"/>
                <w:sz w:val="24"/>
                <w:szCs w:val="24"/>
              </w:rPr>
            </w:pPr>
            <w:r>
              <w:rPr>
                <w:rFonts w:ascii="Arial" w:hAnsi="Arial" w:eastAsia="Arial Unicode MS" w:cs="Arial"/>
                <w:sz w:val="24"/>
                <w:szCs w:val="24"/>
              </w:rPr>
              <w:t>Normal working temperature range of 5-40 °C</w:t>
            </w:r>
          </w:p>
          <w:p>
            <w:pPr>
              <w:snapToGrid w:val="0"/>
              <w:rPr>
                <w:rFonts w:ascii="Arial" w:hAnsi="Arial" w:eastAsia="Arial Unicode MS" w:cs="Arial"/>
                <w:sz w:val="24"/>
                <w:szCs w:val="24"/>
              </w:rPr>
            </w:pPr>
            <w:r>
              <w:rPr>
                <w:rFonts w:ascii="Arial" w:hAnsi="Arial" w:eastAsia="Arial Unicode MS" w:cs="Arial"/>
                <w:sz w:val="24"/>
                <w:szCs w:val="24"/>
              </w:rPr>
              <w:t>Clean the condenser</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Check and correct high pressure switch wires</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Check and correct the fan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2" w:type="dxa"/>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Ice defrost abnormal</w:t>
            </w:r>
          </w:p>
        </w:tc>
        <w:tc>
          <w:tcPr>
            <w:tcW w:w="3402" w:type="dxa"/>
          </w:tcPr>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Ambient temperature too low</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Defrost valve does not start normally</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Ice thickness too thin or too thick</w:t>
            </w:r>
          </w:p>
        </w:tc>
        <w:tc>
          <w:tcPr>
            <w:tcW w:w="4290" w:type="dxa"/>
          </w:tcPr>
          <w:p>
            <w:pPr>
              <w:snapToGrid w:val="0"/>
              <w:rPr>
                <w:rFonts w:ascii="Arial" w:hAnsi="Arial" w:eastAsia="Arial Unicode MS" w:cs="Arial"/>
                <w:sz w:val="24"/>
                <w:szCs w:val="24"/>
              </w:rPr>
            </w:pPr>
            <w:r>
              <w:rPr>
                <w:rFonts w:ascii="Arial" w:hAnsi="Arial" w:eastAsia="Arial Unicode MS" w:cs="Arial"/>
                <w:sz w:val="24"/>
                <w:szCs w:val="24"/>
              </w:rPr>
              <w:t>Normal working temperature range of 5-40 °C</w:t>
            </w:r>
          </w:p>
          <w:p>
            <w:pPr>
              <w:snapToGrid w:val="0"/>
              <w:rPr>
                <w:rFonts w:ascii="Arial" w:hAnsi="Arial" w:eastAsia="Arial Unicode MS" w:cs="Arial"/>
                <w:sz w:val="24"/>
                <w:szCs w:val="24"/>
              </w:rPr>
            </w:pPr>
            <w:r>
              <w:rPr>
                <w:rFonts w:ascii="Arial" w:hAnsi="Arial" w:eastAsia="Arial Unicode MS" w:cs="Arial"/>
                <w:sz w:val="24"/>
                <w:szCs w:val="24"/>
              </w:rPr>
              <w:t>Check and correct the defrosting valve</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Check and correct ice thickness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2" w:type="dxa"/>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Poor transparency of ice cubes; ice cubes too thin or incomplete</w:t>
            </w:r>
          </w:p>
        </w:tc>
        <w:tc>
          <w:tcPr>
            <w:tcW w:w="3402" w:type="dxa"/>
          </w:tcPr>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Ice thickness too thin</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Water pressure too low</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Water temperature too high</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Inlet water valve does not work</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Inlet water valve is dirty and blocked</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Water leaking</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Inlet water filter has not been replaced for a long time</w:t>
            </w:r>
          </w:p>
        </w:tc>
        <w:tc>
          <w:tcPr>
            <w:tcW w:w="4290" w:type="dxa"/>
          </w:tcPr>
          <w:p>
            <w:pPr>
              <w:snapToGrid w:val="0"/>
              <w:rPr>
                <w:rFonts w:ascii="Arial" w:hAnsi="Arial" w:eastAsia="Arial Unicode MS" w:cs="Arial"/>
                <w:sz w:val="24"/>
                <w:szCs w:val="24"/>
              </w:rPr>
            </w:pPr>
            <w:r>
              <w:rPr>
                <w:rFonts w:ascii="Arial" w:hAnsi="Arial" w:eastAsia="Arial Unicode MS" w:cs="Arial"/>
                <w:sz w:val="24"/>
                <w:szCs w:val="24"/>
              </w:rPr>
              <w:t>Check and correct ice thickness setting</w:t>
            </w:r>
          </w:p>
          <w:p>
            <w:pPr>
              <w:snapToGrid w:val="0"/>
              <w:rPr>
                <w:rFonts w:ascii="Arial" w:hAnsi="Arial" w:eastAsia="Arial Unicode MS" w:cs="Arial"/>
                <w:sz w:val="24"/>
                <w:szCs w:val="24"/>
              </w:rPr>
            </w:pPr>
            <w:r>
              <w:rPr>
                <w:rFonts w:ascii="Arial" w:hAnsi="Arial" w:eastAsia="Arial Unicode MS" w:cs="Arial"/>
                <w:sz w:val="24"/>
                <w:szCs w:val="24"/>
              </w:rPr>
              <w:t>Check that the water supply pressure is 0.13MPa to 0.55MPa</w:t>
            </w:r>
          </w:p>
          <w:p>
            <w:pPr>
              <w:snapToGrid w:val="0"/>
              <w:rPr>
                <w:rFonts w:ascii="Arial" w:hAnsi="Arial" w:eastAsia="Arial Unicode MS" w:cs="Arial"/>
                <w:sz w:val="24"/>
                <w:szCs w:val="24"/>
              </w:rPr>
            </w:pPr>
            <w:r>
              <w:rPr>
                <w:rFonts w:ascii="Arial" w:hAnsi="Arial" w:eastAsia="Arial Unicode MS" w:cs="Arial"/>
                <w:sz w:val="24"/>
                <w:szCs w:val="24"/>
              </w:rPr>
              <w:t>Water temperature of 5-35 °C</w:t>
            </w:r>
          </w:p>
          <w:p>
            <w:pPr>
              <w:snapToGrid w:val="0"/>
              <w:rPr>
                <w:rFonts w:ascii="Arial" w:hAnsi="Arial" w:eastAsia="Arial Unicode MS" w:cs="Arial"/>
                <w:sz w:val="24"/>
                <w:szCs w:val="24"/>
              </w:rPr>
            </w:pPr>
            <w:r>
              <w:rPr>
                <w:rFonts w:ascii="Arial" w:hAnsi="Arial" w:eastAsia="Arial Unicode MS" w:cs="Arial"/>
                <w:sz w:val="24"/>
                <w:szCs w:val="24"/>
              </w:rPr>
              <w:t>Check and correct the inlet water valve</w:t>
            </w:r>
          </w:p>
          <w:p>
            <w:pPr>
              <w:snapToGrid w:val="0"/>
              <w:rPr>
                <w:rFonts w:ascii="Arial" w:hAnsi="Arial" w:eastAsia="Arial Unicode MS" w:cs="Arial"/>
                <w:sz w:val="24"/>
                <w:szCs w:val="24"/>
              </w:rPr>
            </w:pPr>
            <w:r>
              <w:rPr>
                <w:rFonts w:ascii="Arial" w:hAnsi="Arial" w:eastAsia="Arial Unicode MS" w:cs="Arial"/>
                <w:sz w:val="24"/>
                <w:szCs w:val="24"/>
              </w:rPr>
              <w:t>Check whether water leaks and correct</w:t>
            </w:r>
          </w:p>
          <w:p>
            <w:pPr>
              <w:snapToGrid w:val="0"/>
              <w:rPr>
                <w:rFonts w:ascii="Arial" w:hAnsi="Arial" w:eastAsia="Arial Unicode MS" w:cs="Arial"/>
                <w:sz w:val="24"/>
                <w:szCs w:val="24"/>
              </w:rPr>
            </w:pPr>
            <w:r>
              <w:rPr>
                <w:rFonts w:ascii="Arial" w:hAnsi="Arial" w:eastAsia="Arial Unicode MS" w:cs="Arial"/>
                <w:sz w:val="24"/>
                <w:szCs w:val="24"/>
              </w:rPr>
              <w:t>Check and correct the inlet water filter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2" w:type="dxa"/>
          </w:tcPr>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Too slow in ice making</w:t>
            </w:r>
          </w:p>
        </w:tc>
        <w:tc>
          <w:tcPr>
            <w:tcW w:w="3402" w:type="dxa"/>
          </w:tcPr>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The condenser or air filter is dirty</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High ambient temperature</w:t>
            </w:r>
          </w:p>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Poor ventilation</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Water temperature is too high</w:t>
            </w:r>
          </w:p>
        </w:tc>
        <w:tc>
          <w:tcPr>
            <w:tcW w:w="4290" w:type="dxa"/>
          </w:tcPr>
          <w:p>
            <w:pPr>
              <w:snapToGrid w:val="0"/>
              <w:rPr>
                <w:rFonts w:ascii="Arial" w:hAnsi="Arial" w:eastAsia="Arial Unicode MS" w:cs="Arial"/>
                <w:sz w:val="24"/>
                <w:szCs w:val="24"/>
              </w:rPr>
            </w:pPr>
            <w:r>
              <w:rPr>
                <w:rFonts w:ascii="Arial" w:hAnsi="Arial" w:eastAsia="Arial Unicode MS" w:cs="Arial"/>
                <w:sz w:val="24"/>
                <w:szCs w:val="24"/>
              </w:rPr>
              <w:t>Clean the condenser and filter screen</w:t>
            </w:r>
          </w:p>
          <w:p>
            <w:pPr>
              <w:snapToGrid w:val="0"/>
              <w:rPr>
                <w:rFonts w:ascii="Arial" w:hAnsi="Arial" w:eastAsia="Arial Unicode MS" w:cs="Arial"/>
                <w:sz w:val="24"/>
                <w:szCs w:val="24"/>
              </w:rPr>
            </w:pPr>
            <w:r>
              <w:rPr>
                <w:rFonts w:ascii="Arial" w:hAnsi="Arial" w:eastAsia="Arial Unicode MS" w:cs="Arial"/>
                <w:sz w:val="24"/>
                <w:szCs w:val="24"/>
              </w:rPr>
              <w:t>Normal working temperature range of 5-40 °C</w:t>
            </w:r>
          </w:p>
          <w:p>
            <w:pPr>
              <w:snapToGrid w:val="0"/>
              <w:rPr>
                <w:rFonts w:ascii="Arial" w:hAnsi="Arial" w:eastAsia="Arial Unicode MS" w:cs="Arial"/>
                <w:sz w:val="24"/>
                <w:szCs w:val="24"/>
              </w:rPr>
            </w:pPr>
            <w:r>
              <w:rPr>
                <w:rFonts w:ascii="Arial" w:hAnsi="Arial" w:eastAsia="Arial Unicode MS" w:cs="Arial"/>
                <w:sz w:val="24"/>
                <w:szCs w:val="24"/>
              </w:rPr>
              <w:t>Check the environment around the ice machine</w:t>
            </w:r>
          </w:p>
          <w:p>
            <w:pPr>
              <w:pStyle w:val="19"/>
              <w:snapToGrid w:val="0"/>
              <w:ind w:firstLine="0" w:firstLineChars="0"/>
              <w:jc w:val="left"/>
              <w:rPr>
                <w:rFonts w:ascii="Arial" w:hAnsi="Arial" w:eastAsia="Arial Unicode MS" w:cs="Arial"/>
                <w:sz w:val="24"/>
                <w:szCs w:val="24"/>
              </w:rPr>
            </w:pPr>
            <w:r>
              <w:rPr>
                <w:rFonts w:ascii="Arial" w:hAnsi="Arial" w:eastAsia="Arial Unicode MS" w:cs="Arial"/>
                <w:sz w:val="24"/>
                <w:szCs w:val="24"/>
              </w:rPr>
              <w:t>Check the water supply temperature of 5-35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2" w:type="dxa"/>
          </w:tcPr>
          <w:p>
            <w:pPr>
              <w:snapToGrid w:val="0"/>
              <w:rPr>
                <w:rFonts w:ascii="Arial" w:hAnsi="Arial" w:eastAsia="Arial Unicode MS" w:cs="Arial"/>
                <w:sz w:val="24"/>
                <w:szCs w:val="24"/>
              </w:rPr>
            </w:pPr>
            <w:r>
              <w:rPr>
                <w:rFonts w:ascii="Arial" w:hAnsi="Arial" w:eastAsia="Arial Unicode MS" w:cs="Arial"/>
                <w:sz w:val="24"/>
                <w:szCs w:val="24"/>
              </w:rPr>
              <w:t>Too much noise</w:t>
            </w:r>
          </w:p>
        </w:tc>
        <w:tc>
          <w:tcPr>
            <w:tcW w:w="3402" w:type="dxa"/>
          </w:tcPr>
          <w:p>
            <w:pPr>
              <w:pStyle w:val="19"/>
              <w:snapToGrid w:val="0"/>
              <w:ind w:left="10" w:hanging="9" w:hangingChars="4"/>
              <w:jc w:val="left"/>
              <w:rPr>
                <w:rFonts w:ascii="Arial" w:hAnsi="Arial" w:eastAsia="Arial Unicode MS" w:cs="Arial"/>
                <w:sz w:val="24"/>
                <w:szCs w:val="24"/>
              </w:rPr>
            </w:pPr>
            <w:r>
              <w:rPr>
                <w:rFonts w:ascii="Arial" w:hAnsi="Arial" w:eastAsia="Arial Unicode MS" w:cs="Arial"/>
                <w:sz w:val="24"/>
                <w:szCs w:val="24"/>
              </w:rPr>
              <w:t>The ice machine is not placed in a leveled foundation or the ice maker is not leveled.</w:t>
            </w:r>
          </w:p>
        </w:tc>
        <w:tc>
          <w:tcPr>
            <w:tcW w:w="4290" w:type="dxa"/>
          </w:tcPr>
          <w:p>
            <w:pPr>
              <w:snapToGrid w:val="0"/>
              <w:rPr>
                <w:rFonts w:ascii="Arial" w:hAnsi="Arial" w:eastAsia="Arial Unicode MS" w:cs="Arial"/>
                <w:sz w:val="24"/>
                <w:szCs w:val="24"/>
              </w:rPr>
            </w:pPr>
            <w:r>
              <w:rPr>
                <w:rFonts w:ascii="Arial" w:hAnsi="Arial" w:eastAsia="Arial Unicode MS" w:cs="Arial"/>
                <w:sz w:val="24"/>
                <w:szCs w:val="24"/>
              </w:rPr>
              <w:t>Level the ice machine</w:t>
            </w:r>
          </w:p>
        </w:tc>
      </w:tr>
    </w:tbl>
    <w:p>
      <w:pPr>
        <w:snapToGrid w:val="0"/>
        <w:rPr>
          <w:rFonts w:ascii="Arial" w:hAnsi="Arial" w:eastAsia="Arial Unicode MS" w:cs="Arial"/>
          <w:sz w:val="24"/>
          <w:szCs w:val="24"/>
        </w:rPr>
        <w:sectPr>
          <w:headerReference r:id="rId37" w:type="first"/>
          <w:type w:val="continuous"/>
          <w:pgSz w:w="11907" w:h="16839"/>
          <w:pgMar w:top="720" w:right="720" w:bottom="720" w:left="720" w:header="425" w:footer="425" w:gutter="0"/>
          <w:pgNumType w:start="9"/>
          <w:cols w:space="720" w:num="1"/>
          <w:titlePg/>
          <w:docGrid w:type="lines" w:linePitch="312" w:charSpace="0"/>
        </w:sectPr>
      </w:pPr>
    </w:p>
    <w:p>
      <w:pPr>
        <w:snapToGrid w:val="0"/>
        <w:rPr>
          <w:rFonts w:ascii="Arial" w:hAnsi="Arial" w:eastAsia="Arial Unicode MS" w:cs="Arial"/>
          <w:b/>
          <w:sz w:val="24"/>
          <w:szCs w:val="24"/>
        </w:rPr>
        <w:sectPr>
          <w:type w:val="continuous"/>
          <w:pgSz w:w="11907" w:h="16839"/>
          <w:pgMar w:top="720" w:right="720" w:bottom="720" w:left="720" w:header="851" w:footer="584" w:gutter="0"/>
          <w:pgNumType w:start="1"/>
          <w:cols w:space="720" w:num="2"/>
          <w:titlePg/>
          <w:docGrid w:type="lines" w:linePitch="312" w:charSpace="0"/>
        </w:sectPr>
      </w:pPr>
    </w:p>
    <w:p>
      <w:pPr>
        <w:pStyle w:val="2"/>
        <w:spacing w:before="93" w:beforeLines="30" w:after="156" w:afterLines="50"/>
        <w:rPr>
          <w:rFonts w:ascii="Arial" w:hAnsi="Arial" w:eastAsia="Arial Unicode MS" w:cs="Arial"/>
          <w:sz w:val="28"/>
          <w:szCs w:val="30"/>
        </w:rPr>
      </w:pPr>
      <w:bookmarkStart w:id="35" w:name="_Toc92363713"/>
      <w:bookmarkStart w:id="36" w:name="_Toc14439271"/>
      <w:r>
        <w:rPr>
          <w:rFonts w:ascii="Arial" w:hAnsi="Arial" w:eastAsia="Arial Unicode MS" w:cs="Arial"/>
          <w:sz w:val="28"/>
          <w:szCs w:val="30"/>
        </w:rPr>
        <w:t>Warranty</w:t>
      </w:r>
      <w:bookmarkEnd w:id="35"/>
      <w:bookmarkEnd w:id="36"/>
    </w:p>
    <w:p>
      <w:pPr>
        <w:pStyle w:val="2"/>
        <w:spacing w:before="0" w:after="0" w:line="360" w:lineRule="auto"/>
        <w:rPr>
          <w:rFonts w:ascii="Arial" w:hAnsi="Arial" w:eastAsia="Arial Unicode MS" w:cs="Arial"/>
          <w:sz w:val="28"/>
          <w:szCs w:val="30"/>
        </w:rPr>
        <w:sectPr>
          <w:headerReference r:id="rId38" w:type="first"/>
          <w:footerReference r:id="rId39" w:type="first"/>
          <w:pgSz w:w="11907" w:h="16839"/>
          <w:pgMar w:top="720" w:right="720" w:bottom="720" w:left="720" w:header="425" w:footer="425" w:gutter="0"/>
          <w:pgNumType w:start="10"/>
          <w:cols w:space="720" w:num="1"/>
          <w:titlePg/>
          <w:docGrid w:type="lines" w:linePitch="312" w:charSpace="0"/>
        </w:sectPr>
      </w:pPr>
    </w:p>
    <w:p>
      <w:pPr>
        <w:jc w:val="left"/>
        <w:rPr>
          <w:rFonts w:ascii="Arial" w:hAnsi="Arial" w:eastAsia="Arial Unicode MS" w:cs="Arial"/>
          <w:bCs/>
          <w:sz w:val="24"/>
          <w:szCs w:val="24"/>
        </w:rPr>
      </w:pPr>
      <w:r>
        <w:rPr>
          <w:rFonts w:ascii="Arial" w:hAnsi="Arial" w:eastAsia="Arial Unicode MS" w:cs="Arial"/>
          <w:bCs/>
          <w:sz w:val="24"/>
          <w:szCs w:val="24"/>
        </w:rPr>
        <w:t>The following circumstances are not covered by the warranty:</w:t>
      </w:r>
    </w:p>
    <w:p>
      <w:pPr>
        <w:numPr>
          <w:ilvl w:val="0"/>
          <w:numId w:val="21"/>
        </w:numPr>
        <w:snapToGrid w:val="0"/>
        <w:jc w:val="left"/>
        <w:rPr>
          <w:rFonts w:ascii="Arial" w:hAnsi="Arial" w:eastAsia="Arial Unicode MS" w:cs="Arial"/>
          <w:sz w:val="24"/>
          <w:szCs w:val="24"/>
        </w:rPr>
      </w:pPr>
      <w:r>
        <w:rPr>
          <w:rFonts w:ascii="Arial" w:hAnsi="Arial" w:eastAsia="Arial Unicode MS" w:cs="Arial"/>
          <w:sz w:val="24"/>
          <w:szCs w:val="24"/>
        </w:rPr>
        <w:t>Normal cleaning or maintenance;</w:t>
      </w:r>
    </w:p>
    <w:p>
      <w:pPr>
        <w:numPr>
          <w:ilvl w:val="0"/>
          <w:numId w:val="21"/>
        </w:numPr>
        <w:snapToGrid w:val="0"/>
        <w:jc w:val="left"/>
        <w:rPr>
          <w:rFonts w:ascii="Arial" w:hAnsi="Arial" w:eastAsia="Arial Unicode MS" w:cs="Arial"/>
          <w:sz w:val="24"/>
          <w:szCs w:val="24"/>
        </w:rPr>
      </w:pPr>
      <w:r>
        <w:rPr>
          <w:rFonts w:ascii="Arial" w:hAnsi="Arial" w:eastAsia="Arial Unicode MS" w:cs="Arial"/>
          <w:sz w:val="24"/>
          <w:szCs w:val="24"/>
        </w:rPr>
        <w:t>Unauthorized modification of the ice machine or use of non-native parts;</w:t>
      </w:r>
    </w:p>
    <w:p>
      <w:pPr>
        <w:numPr>
          <w:ilvl w:val="0"/>
          <w:numId w:val="21"/>
        </w:numPr>
        <w:snapToGrid w:val="0"/>
        <w:jc w:val="left"/>
        <w:rPr>
          <w:rFonts w:ascii="Arial" w:hAnsi="Arial" w:eastAsia="Arial Unicode MS" w:cs="Arial"/>
          <w:sz w:val="24"/>
          <w:szCs w:val="24"/>
        </w:rPr>
      </w:pPr>
      <w:r>
        <w:rPr>
          <w:rFonts w:ascii="Arial" w:hAnsi="Arial" w:eastAsia="Arial Unicode MS" w:cs="Arial"/>
          <w:sz w:val="24"/>
          <w:szCs w:val="24"/>
        </w:rPr>
        <w:t>Damage caused by improper power supply, water supply and drainage;</w:t>
      </w:r>
    </w:p>
    <w:p>
      <w:pPr>
        <w:numPr>
          <w:ilvl w:val="0"/>
          <w:numId w:val="21"/>
        </w:numPr>
        <w:snapToGrid w:val="0"/>
        <w:spacing w:before="156" w:beforeLines="50" w:after="156" w:afterLines="50"/>
        <w:jc w:val="left"/>
        <w:rPr>
          <w:rFonts w:ascii="Arial" w:hAnsi="Arial" w:eastAsia="Arial Unicode MS" w:cs="Arial"/>
          <w:sz w:val="24"/>
          <w:szCs w:val="24"/>
        </w:rPr>
      </w:pPr>
      <w:r>
        <w:rPr>
          <w:rFonts w:ascii="Arial" w:hAnsi="Arial" w:eastAsia="Arial Unicode MS" w:cs="Arial"/>
          <w:sz w:val="24"/>
          <w:szCs w:val="24"/>
        </w:rPr>
        <w:t>Damage caused by installing, cleaning or maintaining of the ice machine not in accordance with the instructions of this manual</w:t>
      </w:r>
      <w:r>
        <w:rPr>
          <w:rFonts w:hint="eastAsia" w:ascii="Arial" w:hAnsi="Arial" w:eastAsia="Arial Unicode MS" w:cs="Arial"/>
          <w:sz w:val="24"/>
          <w:szCs w:val="24"/>
        </w:rPr>
        <w:t>;</w:t>
      </w:r>
    </w:p>
    <w:p>
      <w:pPr>
        <w:numPr>
          <w:ilvl w:val="0"/>
          <w:numId w:val="21"/>
        </w:numPr>
        <w:snapToGrid w:val="0"/>
        <w:spacing w:before="156" w:beforeLines="50" w:after="156" w:afterLines="50"/>
        <w:jc w:val="left"/>
        <w:rPr>
          <w:rFonts w:ascii="Arial" w:hAnsi="Arial" w:eastAsia="Arial Unicode MS" w:cs="Arial"/>
          <w:sz w:val="24"/>
          <w:szCs w:val="24"/>
        </w:rPr>
      </w:pPr>
      <w:r>
        <w:rPr>
          <w:rFonts w:ascii="Arial" w:hAnsi="Arial" w:eastAsia="Arial Unicode MS" w:cs="Arial"/>
          <w:sz w:val="24"/>
          <w:szCs w:val="24"/>
        </w:rPr>
        <w:t>Artificial damage.</w:t>
      </w:r>
    </w:p>
    <w:p>
      <w:pPr>
        <w:snapToGrid w:val="0"/>
        <w:spacing w:before="156" w:beforeLines="50" w:after="156" w:afterLines="50"/>
        <w:jc w:val="left"/>
        <w:rPr>
          <w:rFonts w:ascii="Arial" w:hAnsi="Arial" w:eastAsia="Arial Unicode MS" w:cs="Arial"/>
          <w:b/>
          <w:sz w:val="24"/>
          <w:szCs w:val="24"/>
        </w:rPr>
        <w:sectPr>
          <w:type w:val="continuous"/>
          <w:pgSz w:w="11907" w:h="16839"/>
          <w:pgMar w:top="720" w:right="720" w:bottom="720" w:left="720" w:header="425" w:footer="425" w:gutter="0"/>
          <w:pgNumType w:start="1"/>
          <w:cols w:space="720" w:num="2"/>
          <w:titlePg/>
          <w:docGrid w:type="lines" w:linePitch="312" w:charSpace="0"/>
        </w:sectPr>
      </w:pPr>
    </w:p>
    <w:p>
      <w:pPr>
        <w:snapToGrid w:val="0"/>
        <w:spacing w:before="156" w:beforeLines="50" w:after="156" w:afterLines="50"/>
        <w:jc w:val="left"/>
        <w:rPr>
          <w:rFonts w:ascii="Arial" w:hAnsi="Arial" w:eastAsia="Arial Unicode MS" w:cs="Arial"/>
          <w:b/>
          <w:sz w:val="24"/>
          <w:szCs w:val="24"/>
        </w:rPr>
      </w:pPr>
    </w:p>
    <w:p>
      <w:pPr>
        <w:snapToGrid w:val="0"/>
        <w:spacing w:before="156" w:beforeLines="50" w:after="156" w:afterLines="50"/>
        <w:jc w:val="left"/>
        <w:rPr>
          <w:rFonts w:ascii="Arial" w:hAnsi="Arial" w:eastAsia="Arial Unicode MS" w:cs="Arial"/>
          <w:b/>
          <w:sz w:val="24"/>
          <w:szCs w:val="24"/>
        </w:rPr>
      </w:pPr>
      <w:r>
        <w:rPr>
          <w:rFonts w:ascii="Arial" w:hAnsi="Arial" w:eastAsia="Arial Unicode MS" w:cs="Arial"/>
          <w:b/>
          <w:sz w:val="24"/>
          <w:szCs w:val="24"/>
        </w:rPr>
        <w:drawing>
          <wp:inline distT="0" distB="0" distL="0" distR="0">
            <wp:extent cx="219710" cy="175260"/>
            <wp:effectExtent l="0" t="0" r="889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l="33731" t="26585" r="39989" b="32471"/>
                    <a:stretch>
                      <a:fillRect/>
                    </a:stretch>
                  </pic:blipFill>
                  <pic:spPr>
                    <a:xfrm>
                      <a:off x="0" y="0"/>
                      <a:ext cx="219710" cy="175260"/>
                    </a:xfrm>
                    <a:prstGeom prst="rect">
                      <a:avLst/>
                    </a:prstGeom>
                    <a:noFill/>
                    <a:ln>
                      <a:noFill/>
                    </a:ln>
                  </pic:spPr>
                </pic:pic>
              </a:graphicData>
            </a:graphic>
          </wp:inline>
        </w:drawing>
      </w:r>
      <w:r>
        <w:rPr>
          <w:rFonts w:ascii="Arial" w:hAnsi="Arial" w:eastAsia="Arial Unicode MS" w:cs="Arial"/>
          <w:b/>
          <w:sz w:val="24"/>
          <w:szCs w:val="24"/>
        </w:rPr>
        <w:t xml:space="preserve"> Note: Warranty service should be provided by an agent or repair organization approved by the manufacture.</w:t>
      </w:r>
    </w:p>
    <w:p>
      <w:pPr>
        <w:snapToGrid w:val="0"/>
        <w:spacing w:before="156" w:beforeLines="50" w:after="156" w:afterLines="50"/>
        <w:rPr>
          <w:rFonts w:ascii="Arial" w:hAnsi="Arial" w:eastAsia="Arial Unicode MS" w:cs="Arial"/>
          <w:sz w:val="24"/>
          <w:szCs w:val="24"/>
        </w:rPr>
        <w:sectPr>
          <w:type w:val="continuous"/>
          <w:pgSz w:w="11907" w:h="16839"/>
          <w:pgMar w:top="720" w:right="720" w:bottom="720" w:left="720" w:header="425" w:footer="425" w:gutter="0"/>
          <w:pgNumType w:start="1"/>
          <w:cols w:space="720" w:num="1"/>
          <w:titlePg/>
          <w:docGrid w:type="lines" w:linePitch="312" w:charSpace="0"/>
        </w:sect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spacing w:before="156" w:beforeLines="50" w:after="156" w:afterLines="50"/>
        <w:rPr>
          <w:rFonts w:ascii="Arial" w:hAnsi="Arial" w:eastAsia="Arial Unicode MS" w:cs="Arial"/>
          <w:sz w:val="24"/>
          <w:szCs w:val="24"/>
        </w:rPr>
      </w:pPr>
    </w:p>
    <w:p>
      <w:pPr>
        <w:snapToGrid w:val="0"/>
        <w:jc w:val="left"/>
        <w:rPr>
          <w:rFonts w:ascii="Arial" w:hAnsi="Arial" w:eastAsia="Arial Unicode MS" w:cs="Arial"/>
          <w:sz w:val="24"/>
          <w:szCs w:val="24"/>
        </w:rPr>
      </w:pPr>
      <w:r>
        <w:rPr>
          <w:rFonts w:ascii="Arial" w:hAnsi="Arial" w:eastAsia="Arial Unicode MS" w:cs="Arial"/>
          <w:sz w:val="24"/>
          <w:szCs w:val="24"/>
        </w:rPr>
        <w:t>Note: this Manual is subject to any technical change without further notice. Please refer to the nameplate on the product for exact information.</w:t>
      </w:r>
    </w:p>
    <w:p>
      <w:pPr>
        <w:snapToGrid w:val="0"/>
        <w:rPr>
          <w:rFonts w:ascii="Arial" w:hAnsi="Arial" w:eastAsia="Arial Unicode MS" w:cs="Arial"/>
          <w:sz w:val="24"/>
          <w:szCs w:val="24"/>
        </w:rPr>
      </w:pPr>
      <w:r>
        <w:rPr>
          <w:rFonts w:ascii="Arial" w:hAnsi="Arial" w:eastAsia="Arial Unicode MS" w:cs="Arial"/>
          <w:sz w:val="24"/>
          <w:szCs w:val="24"/>
        </w:rPr>
        <w:br w:type="page"/>
      </w:r>
    </w:p>
    <w:p>
      <w:pPr>
        <w:tabs>
          <w:tab w:val="left" w:pos="6284"/>
        </w:tabs>
        <w:rPr>
          <w:rFonts w:ascii="Arial" w:hAnsi="Arial" w:eastAsia="Arial Unicode MS" w:cs="Arial"/>
          <w:sz w:val="24"/>
          <w:szCs w:val="24"/>
        </w:rPr>
        <w:sectPr>
          <w:headerReference r:id="rId40" w:type="default"/>
          <w:footerReference r:id="rId41" w:type="default"/>
          <w:type w:val="continuous"/>
          <w:pgSz w:w="11907" w:h="16839"/>
          <w:pgMar w:top="720" w:right="720" w:bottom="720" w:left="720" w:header="425" w:footer="425" w:gutter="0"/>
          <w:pgNumType w:start="10"/>
          <w:cols w:space="720" w:num="1"/>
          <w:titlePg/>
          <w:docGrid w:type="lines" w:linePitch="312" w:charSpace="0"/>
        </w:sectPr>
      </w:pPr>
    </w:p>
    <w:p>
      <w:pPr>
        <w:snapToGrid w:val="0"/>
        <w:rPr>
          <w:rFonts w:ascii="Arial" w:hAnsi="Arial" w:eastAsia="Arial Unicode MS" w:cs="Arial"/>
          <w:sz w:val="24"/>
          <w:szCs w:val="24"/>
        </w:rPr>
      </w:pPr>
    </w:p>
    <w:p>
      <w:pPr>
        <w:widowControl/>
        <w:jc w:val="left"/>
        <w:rPr>
          <w:rFonts w:ascii="Arial" w:hAnsi="Arial" w:eastAsia="Arial Unicode MS" w:cs="Arial"/>
          <w:sz w:val="24"/>
          <w:szCs w:val="24"/>
        </w:rPr>
      </w:pPr>
    </w:p>
    <w:sectPr>
      <w:headerReference r:id="rId43" w:type="first"/>
      <w:footerReference r:id="rId45" w:type="first"/>
      <w:headerReference r:id="rId42" w:type="default"/>
      <w:footerReference r:id="rId44" w:type="default"/>
      <w:pgSz w:w="11907" w:h="16839"/>
      <w:pgMar w:top="720" w:right="720" w:bottom="720" w:left="720" w:header="425" w:footer="425"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w:rPr>
        <w:lang w:val="zh-CN"/>
      </w:rPr>
      <w:t xml:space="preserve"> </w:t>
    </w:r>
  </w:p>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6928157"/>
      <w:docPartObj>
        <w:docPartGallery w:val="autotext"/>
      </w:docPartObj>
    </w:sdtPr>
    <w:sdtContent>
      <w:p>
        <w:pPr>
          <w:pStyle w:val="6"/>
          <w:jc w:val="center"/>
        </w:pPr>
        <w:r>
          <w:fldChar w:fldCharType="begin"/>
        </w:r>
        <w:r>
          <w:instrText xml:space="preserve">PAGE   \* MERGEFORMAT</w:instrText>
        </w:r>
        <w:r>
          <w:fldChar w:fldCharType="separate"/>
        </w:r>
        <w:r>
          <w:rPr>
            <w:lang w:val="zh-CN"/>
          </w:rPr>
          <w:t>3</w:t>
        </w:r>
        <w:r>
          <w:fldChar w:fldCharType="end"/>
        </w:r>
      </w:p>
    </w:sdtContent>
  </w:sdt>
  <w:p>
    <w:pPr>
      <w:pStyle w:val="6"/>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jc w:val="right"/>
    </w:pPr>
    <w:r>
      <w:rPr>
        <w:lang w:val="zh-CN"/>
      </w:rPr>
      <w:t xml:space="preserve"> </w:t>
    </w:r>
    <w:r>
      <w:rPr>
        <w:rFonts w:ascii="Times New Roman" w:hAnsi="Times New Roman"/>
        <w:b/>
      </w:rPr>
      <w:t>5</w:t>
    </w:r>
    <w:r>
      <w:rPr>
        <w:lang w:val="zh-CN"/>
      </w:rPr>
      <w:t xml:space="preserve"> / </w:t>
    </w:r>
    <w:r>
      <w:fldChar w:fldCharType="begin"/>
    </w:r>
    <w:r>
      <w:instrText xml:space="preserve">NUMPAGES  \* Arabic  \* MERGEFORMAT</w:instrText>
    </w:r>
    <w:r>
      <w:fldChar w:fldCharType="separate"/>
    </w:r>
    <w:r>
      <w:rPr>
        <w:rFonts w:ascii="Times New Roman" w:hAnsi="Times New Roman"/>
        <w:b/>
        <w:lang w:val="zh-CN"/>
      </w:rPr>
      <w:t>1</w:t>
    </w:r>
    <w:r>
      <w:rPr>
        <w:rFonts w:ascii="Times New Roman" w:hAnsi="Times New Roman"/>
        <w:b/>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4942836"/>
      <w:docPartObj>
        <w:docPartGallery w:val="autotext"/>
      </w:docPartObj>
    </w:sdtPr>
    <w:sdtEndPr>
      <w:rPr>
        <w:rFonts w:ascii="Arial" w:hAnsi="Arial" w:cs="Arial"/>
        <w:sz w:val="28"/>
        <w:szCs w:val="28"/>
      </w:rPr>
    </w:sdtEndPr>
    <w:sdtContent>
      <w:p>
        <w:pPr>
          <w:pStyle w:val="6"/>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4</w:t>
        </w:r>
        <w:r>
          <w:rPr>
            <w:rFonts w:ascii="Arial" w:hAnsi="Arial" w:cs="Arial"/>
            <w:sz w:val="28"/>
            <w:szCs w:val="28"/>
          </w:rPr>
          <w:fldChar w:fldCharType="end"/>
        </w:r>
      </w:p>
    </w:sdtContent>
  </w:sdt>
  <w:p>
    <w:pPr>
      <w:pStyle w:val="6"/>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9697042"/>
      <w:docPartObj>
        <w:docPartGallery w:val="autotext"/>
      </w:docPartObj>
    </w:sdtPr>
    <w:sdtContent>
      <w:p>
        <w:pPr>
          <w:pStyle w:val="6"/>
          <w:jc w:val="center"/>
        </w:pPr>
        <w:r>
          <w:fldChar w:fldCharType="begin"/>
        </w:r>
        <w:r>
          <w:instrText xml:space="preserve">PAGE   \* MERGEFORMAT</w:instrText>
        </w:r>
        <w:r>
          <w:fldChar w:fldCharType="separate"/>
        </w:r>
        <w:r>
          <w:rPr>
            <w:lang w:val="zh-CN"/>
          </w:rPr>
          <w:t>6</w:t>
        </w:r>
        <w:r>
          <w:fldChar w:fldCharType="end"/>
        </w:r>
      </w:p>
    </w:sdtContent>
  </w:sdt>
  <w:p>
    <w:pPr>
      <w:pStyle w:val="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85294036"/>
      <w:docPartObj>
        <w:docPartGallery w:val="autotext"/>
      </w:docPartObj>
    </w:sdtPr>
    <w:sdtEndPr>
      <w:rPr>
        <w:rFonts w:ascii="Arial" w:hAnsi="Arial" w:cs="Arial"/>
        <w:sz w:val="28"/>
        <w:szCs w:val="28"/>
      </w:rPr>
    </w:sdtEndPr>
    <w:sdtContent>
      <w:p>
        <w:pPr>
          <w:pStyle w:val="6"/>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5</w:t>
        </w:r>
        <w:r>
          <w:rPr>
            <w:rFonts w:ascii="Arial" w:hAnsi="Arial" w:cs="Arial"/>
            <w:sz w:val="28"/>
            <w:szCs w:val="28"/>
          </w:rPr>
          <w:fldChar w:fldCharType="end"/>
        </w:r>
      </w:p>
    </w:sdtContent>
  </w:sdt>
  <w:p>
    <w:pPr>
      <w:pStyle w:val="6"/>
    </w:pPr>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5552263"/>
      <w:docPartObj>
        <w:docPartGallery w:val="autotext"/>
      </w:docPartObj>
    </w:sdtPr>
    <w:sdtEndPr>
      <w:rPr>
        <w:rFonts w:ascii="Arial" w:hAnsi="Arial" w:cs="Arial"/>
        <w:sz w:val="28"/>
        <w:szCs w:val="28"/>
      </w:rPr>
    </w:sdtEndPr>
    <w:sdtContent>
      <w:p>
        <w:pPr>
          <w:pStyle w:val="6"/>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w:t>
        </w:r>
        <w:r>
          <w:rPr>
            <w:rFonts w:ascii="Arial" w:hAnsi="Arial" w:cs="Arial"/>
            <w:sz w:val="28"/>
            <w:szCs w:val="28"/>
          </w:rPr>
          <w:fldChar w:fldCharType="end"/>
        </w:r>
      </w:p>
    </w:sdtContent>
  </w:sdt>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40263126"/>
      <w:docPartObj>
        <w:docPartGallery w:val="autotext"/>
      </w:docPartObj>
    </w:sdtPr>
    <w:sdtEndPr>
      <w:rPr>
        <w:rFonts w:ascii="Arial" w:hAnsi="Arial" w:cs="Arial"/>
        <w:sz w:val="28"/>
        <w:szCs w:val="28"/>
      </w:rPr>
    </w:sdtEndPr>
    <w:sdtContent>
      <w:p>
        <w:pPr>
          <w:pStyle w:val="6"/>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9</w:t>
        </w:r>
        <w:r>
          <w:rPr>
            <w:rFonts w:ascii="Arial" w:hAnsi="Arial" w:cs="Arial"/>
            <w:sz w:val="28"/>
            <w:szCs w:val="28"/>
          </w:rPr>
          <w:fldChar w:fldCharType="end"/>
        </w:r>
      </w:p>
    </w:sdtContent>
  </w:sdt>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9957061"/>
      <w:docPartObj>
        <w:docPartGallery w:val="autotext"/>
      </w:docPartObj>
    </w:sdtPr>
    <w:sdtEndPr>
      <w:rPr>
        <w:rFonts w:ascii="Arial" w:hAnsi="Arial" w:cs="Arial"/>
        <w:sz w:val="28"/>
        <w:szCs w:val="28"/>
        <w:lang w:val="zh-CN"/>
      </w:rPr>
    </w:sdtEndPr>
    <w:sdtContent>
      <w:p>
        <w:pPr>
          <w:pStyle w:val="6"/>
          <w:jc w:val="center"/>
          <w:rPr>
            <w:rFonts w:ascii="Arial" w:hAnsi="Arial" w:cs="Arial"/>
            <w:sz w:val="28"/>
            <w:szCs w:val="28"/>
            <w:lang w:val="zh-CN"/>
          </w:rPr>
        </w:pPr>
        <w:r>
          <w:rPr>
            <w:rFonts w:ascii="Arial" w:hAnsi="Arial" w:cs="Arial"/>
            <w:sz w:val="28"/>
            <w:szCs w:val="28"/>
            <w:lang w:val="zh-CN"/>
          </w:rPr>
          <w:fldChar w:fldCharType="begin"/>
        </w:r>
        <w:r>
          <w:rPr>
            <w:rFonts w:ascii="Arial" w:hAnsi="Arial" w:cs="Arial"/>
            <w:sz w:val="28"/>
            <w:szCs w:val="28"/>
            <w:lang w:val="zh-CN"/>
          </w:rPr>
          <w:instrText xml:space="preserve">PAGE   \* MERGEFORMAT</w:instrText>
        </w:r>
        <w:r>
          <w:rPr>
            <w:rFonts w:ascii="Arial" w:hAnsi="Arial" w:cs="Arial"/>
            <w:sz w:val="28"/>
            <w:szCs w:val="28"/>
            <w:lang w:val="zh-CN"/>
          </w:rPr>
          <w:fldChar w:fldCharType="separate"/>
        </w:r>
        <w:r>
          <w:rPr>
            <w:rFonts w:ascii="Arial" w:hAnsi="Arial" w:cs="Arial"/>
            <w:sz w:val="28"/>
            <w:szCs w:val="28"/>
            <w:lang w:val="zh-CN"/>
          </w:rPr>
          <w:t>10</w:t>
        </w:r>
        <w:r>
          <w:rPr>
            <w:rFonts w:ascii="Arial" w:hAnsi="Arial" w:cs="Arial"/>
            <w:sz w:val="28"/>
            <w:szCs w:val="28"/>
            <w:lang w:val="zh-CN"/>
          </w:rPr>
          <w:fldChar w:fldCharType="end"/>
        </w:r>
      </w:p>
    </w:sdtContent>
  </w:sdt>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154992"/>
      <w:docPartObj>
        <w:docPartGallery w:val="autotext"/>
      </w:docPartObj>
    </w:sdtPr>
    <w:sdtContent>
      <w:p>
        <w:pPr>
          <w:pStyle w:val="6"/>
          <w:jc w:val="center"/>
        </w:pPr>
      </w:p>
    </w:sdtContent>
  </w:sdt>
  <w:p>
    <w:pPr>
      <w:pStyle w:val="6"/>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p>
    <w:pPr>
      <w:pStyle w:val="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p>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Arial" w:hAnsi="Arial" w:cs="Arial"/>
        <w:sz w:val="28"/>
        <w:szCs w:val="28"/>
      </w:rPr>
      <w:id w:val="-1677719887"/>
      <w:docPartObj>
        <w:docPartGallery w:val="autotext"/>
      </w:docPartObj>
    </w:sdtPr>
    <w:sdtEndPr>
      <w:rPr>
        <w:rFonts w:ascii="Arial" w:hAnsi="Arial" w:cs="Arial"/>
        <w:sz w:val="28"/>
        <w:szCs w:val="28"/>
      </w:rPr>
    </w:sdtEndPr>
    <w:sdtContent>
      <w:p>
        <w:pPr>
          <w:pStyle w:val="6"/>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lang w:val="zh-CN"/>
          </w:rPr>
          <w:t>1</w:t>
        </w:r>
        <w:r>
          <w:rPr>
            <w:rFonts w:ascii="Arial" w:hAnsi="Arial" w:cs="Arial"/>
            <w:sz w:val="28"/>
            <w:szCs w:val="28"/>
          </w:rPr>
          <w:fldChar w:fldCharType="end"/>
        </w:r>
      </w:p>
    </w:sdtContent>
  </w:sdt>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6126784"/>
      <w:docPartObj>
        <w:docPartGallery w:val="autotext"/>
      </w:docPartObj>
    </w:sdtPr>
    <w:sdtEndPr>
      <w:rPr>
        <w:rFonts w:ascii="Arial" w:hAnsi="Arial" w:cs="Arial"/>
        <w:sz w:val="28"/>
        <w:szCs w:val="28"/>
      </w:rPr>
    </w:sdtEndPr>
    <w:sdtContent>
      <w:p>
        <w:pPr>
          <w:pStyle w:val="6"/>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2</w:t>
        </w:r>
        <w:r>
          <w:rPr>
            <w:rFonts w:ascii="Arial" w:hAnsi="Arial" w:cs="Arial"/>
            <w:sz w:val="28"/>
            <w:szCs w:val="28"/>
          </w:rPr>
          <w:fldChar w:fldCharType="end"/>
        </w:r>
      </w:p>
    </w:sdtContent>
  </w:sdt>
  <w:p>
    <w:pPr>
      <w:pStyle w:val="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5507971"/>
      <w:docPartObj>
        <w:docPartGallery w:val="autotext"/>
      </w:docPartObj>
    </w:sdtPr>
    <w:sdtEndPr>
      <w:rPr>
        <w:rFonts w:ascii="Arial" w:hAnsi="Arial" w:cs="Arial"/>
        <w:sz w:val="28"/>
        <w:szCs w:val="28"/>
      </w:rPr>
    </w:sdtEndPr>
    <w:sdtContent>
      <w:p>
        <w:pPr>
          <w:pStyle w:val="6"/>
          <w:jc w:val="center"/>
          <w:rPr>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PAGE   \* MERGEFORMAT</w:instrText>
        </w:r>
        <w:r>
          <w:rPr>
            <w:rFonts w:ascii="Arial" w:hAnsi="Arial" w:cs="Arial"/>
            <w:sz w:val="28"/>
            <w:szCs w:val="28"/>
          </w:rPr>
          <w:fldChar w:fldCharType="separate"/>
        </w:r>
        <w:r>
          <w:rPr>
            <w:rFonts w:ascii="Arial" w:hAnsi="Arial" w:cs="Arial"/>
            <w:sz w:val="28"/>
            <w:szCs w:val="28"/>
          </w:rPr>
          <w:t>3</w:t>
        </w:r>
        <w:r>
          <w:rPr>
            <w:rFonts w:ascii="Arial" w:hAnsi="Arial" w:cs="Arial"/>
            <w:sz w:val="28"/>
            <w:szCs w:val="28"/>
          </w:rPr>
          <w:fldChar w:fldCharType="end"/>
        </w:r>
      </w:p>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hint="eastAsia" w:ascii="黑体" w:hAnsi="黑体" w:eastAsia="黑体"/>
        <w:sz w:val="24"/>
        <w:szCs w:val="24"/>
      </w:rPr>
      <w:t>分</w:t>
    </w:r>
    <w:r>
      <w:rPr>
        <w:rFonts w:ascii="黑体" w:hAnsi="黑体" w:eastAsia="黑体"/>
        <w:sz w:val="24"/>
        <w:szCs w:val="24"/>
      </w:rPr>
      <w:t>体式制冰机安装使用和维护说明</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Arial" w:hAnsi="Arial" w:cs="Arial"/>
      </w:rPr>
    </w:pPr>
    <w:r>
      <w:rPr>
        <w:rFonts w:ascii="Arial" w:hAnsi="Arial" w:cs="Arial"/>
      </w:rPr>
      <w:t>Modular Ice Maker User Manual for Installation and Maintenance</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tabs>
        <w:tab w:val="left" w:pos="4200"/>
        <w:tab w:val="left" w:pos="4620"/>
        <w:tab w:val="left" w:pos="5040"/>
        <w:tab w:val="left" w:pos="5460"/>
        <w:tab w:val="left" w:pos="5880"/>
        <w:tab w:val="left" w:pos="6300"/>
        <w:tab w:val="left" w:pos="6720"/>
        <w:tab w:val="clear" w:pos="8306"/>
      </w:tabs>
      <w:jc w:val="left"/>
    </w:pPr>
    <w:r>
      <w:tab/>
    </w:r>
    <w:r>
      <w:tab/>
    </w:r>
    <w:r>
      <w:tab/>
    </w:r>
    <w:r>
      <w:tab/>
    </w:r>
    <w:r>
      <w:tab/>
    </w:r>
    <w:r>
      <w:tab/>
    </w:r>
    <w:r>
      <w:tab/>
    </w:r>
    <w:r>
      <w:tab/>
    </w:r>
    <w:r>
      <w:tab/>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Arial" w:hAnsi="Arial" w:cs="Arial"/>
      </w:rPr>
    </w:pPr>
    <w:r>
      <w:rPr>
        <w:rFonts w:ascii="Arial" w:hAnsi="Arial" w:cs="Arial"/>
      </w:rPr>
      <w:t>Modular Ice Maker User Manual for Installation and Maintenance</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rPr>
        <w:rFonts w:ascii="Arial" w:hAnsi="Arial" w:cs="Aria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rPr>
        <w:rFonts w:ascii="Arial" w:hAnsi="Arial" w:cs="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Arial" w:hAnsi="Arial" w:cs="Arial"/>
      </w:rPr>
    </w:pPr>
    <w:r>
      <w:rPr>
        <w:rFonts w:ascii="Arial" w:hAnsi="Arial" w:cs="Arial"/>
      </w:rPr>
      <w:t>Modular Ice Maker User Manual for Installation and Maintenance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ascii="Arial" w:hAnsi="Arial" w:cs="Arial"/>
      </w:rPr>
      <w:t>Modular</w:t>
    </w:r>
    <w:r>
      <w:rPr>
        <w:rFonts w:hint="eastAsia" w:ascii="Arial" w:hAnsi="Arial" w:eastAsia="黑体" w:cs="Arial"/>
      </w:rPr>
      <w:t xml:space="preserve"> Ice Maker</w:t>
    </w:r>
    <w:r>
      <w:rPr>
        <w:rFonts w:ascii="Arial" w:hAnsi="Arial" w:eastAsia="黑体" w:cs="Arial"/>
      </w:rPr>
      <w:t xml:space="preserve"> User Manual for Installation and Maintenance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jc w:val="right"/>
      <w:rPr>
        <w:rFonts w:ascii="Arial" w:hAnsi="Arial" w:cs="Aria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Arial" w:hAnsi="Arial" w:cs="Arial"/>
      </w:rPr>
    </w:pPr>
    <w:r>
      <w:rPr>
        <w:rFonts w:ascii="Arial" w:hAnsi="Arial" w:cs="Arial"/>
      </w:rPr>
      <w:t>Modular Ice Maker User Manual for Installation and Maintenance</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left"/>
      <w:rPr>
        <w:rFonts w:ascii="Arial" w:hAnsi="Arial" w:cs="Arial"/>
      </w:rPr>
    </w:pPr>
    <w:r>
      <w:rPr>
        <w:rFonts w:ascii="Arial" w:hAnsi="Arial" w:cs="Arial"/>
      </w:rPr>
      <w:t>Modular Ice Maker User Manual for Installation and Maintenance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F22293"/>
    <w:multiLevelType w:val="multilevel"/>
    <w:tmpl w:val="02F2229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AE5149D"/>
    <w:multiLevelType w:val="multilevel"/>
    <w:tmpl w:val="0AE5149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0C610F7D"/>
    <w:multiLevelType w:val="multilevel"/>
    <w:tmpl w:val="0C610F7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DC569A3"/>
    <w:multiLevelType w:val="multilevel"/>
    <w:tmpl w:val="0DC569A3"/>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7F71891"/>
    <w:multiLevelType w:val="multilevel"/>
    <w:tmpl w:val="17F7189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1A7C41EA"/>
    <w:multiLevelType w:val="multilevel"/>
    <w:tmpl w:val="1A7C41E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1543FE8"/>
    <w:multiLevelType w:val="multilevel"/>
    <w:tmpl w:val="21543FE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05208EB"/>
    <w:multiLevelType w:val="multilevel"/>
    <w:tmpl w:val="305208E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F9454BA"/>
    <w:multiLevelType w:val="multilevel"/>
    <w:tmpl w:val="3F9454B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454E0B69"/>
    <w:multiLevelType w:val="multilevel"/>
    <w:tmpl w:val="454E0B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68A67D1"/>
    <w:multiLevelType w:val="multilevel"/>
    <w:tmpl w:val="468A67D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9CB33BE"/>
    <w:multiLevelType w:val="multilevel"/>
    <w:tmpl w:val="49CB33B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4F217E0A"/>
    <w:multiLevelType w:val="multilevel"/>
    <w:tmpl w:val="4F217E0A"/>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84A4E83"/>
    <w:multiLevelType w:val="multilevel"/>
    <w:tmpl w:val="584A4E8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5B96556F"/>
    <w:multiLevelType w:val="multilevel"/>
    <w:tmpl w:val="5B96556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5FB14CA6"/>
    <w:multiLevelType w:val="multilevel"/>
    <w:tmpl w:val="5FB14CA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1857F95"/>
    <w:multiLevelType w:val="multilevel"/>
    <w:tmpl w:val="61857F9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72840BEA"/>
    <w:multiLevelType w:val="multilevel"/>
    <w:tmpl w:val="72840BE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78AA679E"/>
    <w:multiLevelType w:val="multilevel"/>
    <w:tmpl w:val="78AA679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9">
    <w:nsid w:val="7ACE7AB0"/>
    <w:multiLevelType w:val="multilevel"/>
    <w:tmpl w:val="7ACE7AB0"/>
    <w:lvl w:ilvl="0" w:tentative="0">
      <w:start w:val="1"/>
      <w:numFmt w:val="bullet"/>
      <w:lvlText w:val=""/>
      <w:lvlJc w:val="left"/>
      <w:pPr>
        <w:tabs>
          <w:tab w:val="left" w:pos="142"/>
        </w:tabs>
        <w:ind w:left="142" w:hanging="142"/>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7B247902"/>
    <w:multiLevelType w:val="multilevel"/>
    <w:tmpl w:val="7B24790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20"/>
  </w:num>
  <w:num w:numId="2">
    <w:abstractNumId w:val="7"/>
  </w:num>
  <w:num w:numId="3">
    <w:abstractNumId w:val="14"/>
  </w:num>
  <w:num w:numId="4">
    <w:abstractNumId w:val="16"/>
  </w:num>
  <w:num w:numId="5">
    <w:abstractNumId w:val="10"/>
  </w:num>
  <w:num w:numId="6">
    <w:abstractNumId w:val="17"/>
  </w:num>
  <w:num w:numId="7">
    <w:abstractNumId w:val="2"/>
  </w:num>
  <w:num w:numId="8">
    <w:abstractNumId w:val="18"/>
  </w:num>
  <w:num w:numId="9">
    <w:abstractNumId w:val="5"/>
  </w:num>
  <w:num w:numId="10">
    <w:abstractNumId w:val="4"/>
  </w:num>
  <w:num w:numId="11">
    <w:abstractNumId w:val="8"/>
  </w:num>
  <w:num w:numId="12">
    <w:abstractNumId w:val="3"/>
  </w:num>
  <w:num w:numId="13">
    <w:abstractNumId w:val="1"/>
  </w:num>
  <w:num w:numId="14">
    <w:abstractNumId w:val="6"/>
  </w:num>
  <w:num w:numId="15">
    <w:abstractNumId w:val="19"/>
  </w:num>
  <w:num w:numId="16">
    <w:abstractNumId w:val="13"/>
  </w:num>
  <w:num w:numId="17">
    <w:abstractNumId w:val="12"/>
  </w:num>
  <w:num w:numId="18">
    <w:abstractNumId w:val="15"/>
  </w:num>
  <w:num w:numId="19">
    <w:abstractNumId w:val="0"/>
  </w:num>
  <w:num w:numId="20">
    <w:abstractNumId w:val="11"/>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U5ZmFiYzYwNjRkY2ZjMTNiNTI4NDQxYjIwNzRhYWEifQ=="/>
  </w:docVars>
  <w:rsids>
    <w:rsidRoot w:val="00172A27"/>
    <w:rsid w:val="0000226A"/>
    <w:rsid w:val="00002F67"/>
    <w:rsid w:val="000049B2"/>
    <w:rsid w:val="00005C47"/>
    <w:rsid w:val="00006455"/>
    <w:rsid w:val="0000646A"/>
    <w:rsid w:val="000150F3"/>
    <w:rsid w:val="00016EEE"/>
    <w:rsid w:val="00017980"/>
    <w:rsid w:val="000201C5"/>
    <w:rsid w:val="00021BFA"/>
    <w:rsid w:val="0002259D"/>
    <w:rsid w:val="00024294"/>
    <w:rsid w:val="00024783"/>
    <w:rsid w:val="000272E5"/>
    <w:rsid w:val="00027FF3"/>
    <w:rsid w:val="000307DF"/>
    <w:rsid w:val="00030FBC"/>
    <w:rsid w:val="000324CB"/>
    <w:rsid w:val="00032FDE"/>
    <w:rsid w:val="00033846"/>
    <w:rsid w:val="00034D03"/>
    <w:rsid w:val="00035950"/>
    <w:rsid w:val="00037925"/>
    <w:rsid w:val="00037D58"/>
    <w:rsid w:val="00043574"/>
    <w:rsid w:val="00053ACF"/>
    <w:rsid w:val="000546EA"/>
    <w:rsid w:val="00055EFE"/>
    <w:rsid w:val="000579D5"/>
    <w:rsid w:val="00057F86"/>
    <w:rsid w:val="000634C0"/>
    <w:rsid w:val="000640DE"/>
    <w:rsid w:val="00071CC3"/>
    <w:rsid w:val="00074AA6"/>
    <w:rsid w:val="00074F90"/>
    <w:rsid w:val="00075DA4"/>
    <w:rsid w:val="000815CA"/>
    <w:rsid w:val="00085B36"/>
    <w:rsid w:val="000868B3"/>
    <w:rsid w:val="000926A1"/>
    <w:rsid w:val="00092A36"/>
    <w:rsid w:val="000947EF"/>
    <w:rsid w:val="000958E6"/>
    <w:rsid w:val="000959B9"/>
    <w:rsid w:val="0009757D"/>
    <w:rsid w:val="000A633B"/>
    <w:rsid w:val="000A6706"/>
    <w:rsid w:val="000A7DE1"/>
    <w:rsid w:val="000B66D3"/>
    <w:rsid w:val="000C06FA"/>
    <w:rsid w:val="000C432F"/>
    <w:rsid w:val="000C653C"/>
    <w:rsid w:val="000D2725"/>
    <w:rsid w:val="000D60EF"/>
    <w:rsid w:val="000E1485"/>
    <w:rsid w:val="000E2509"/>
    <w:rsid w:val="000E3236"/>
    <w:rsid w:val="000E32E5"/>
    <w:rsid w:val="000E632C"/>
    <w:rsid w:val="000E7A25"/>
    <w:rsid w:val="000F42B1"/>
    <w:rsid w:val="000F462B"/>
    <w:rsid w:val="000F5601"/>
    <w:rsid w:val="000F561D"/>
    <w:rsid w:val="001012E5"/>
    <w:rsid w:val="001023AD"/>
    <w:rsid w:val="00107234"/>
    <w:rsid w:val="001072C1"/>
    <w:rsid w:val="001107A7"/>
    <w:rsid w:val="00110D67"/>
    <w:rsid w:val="001118B2"/>
    <w:rsid w:val="00113A9F"/>
    <w:rsid w:val="00113F57"/>
    <w:rsid w:val="001150E9"/>
    <w:rsid w:val="0011662C"/>
    <w:rsid w:val="00124A4F"/>
    <w:rsid w:val="00130E28"/>
    <w:rsid w:val="00131A13"/>
    <w:rsid w:val="00131BFE"/>
    <w:rsid w:val="00135156"/>
    <w:rsid w:val="001370D3"/>
    <w:rsid w:val="0014038C"/>
    <w:rsid w:val="00141423"/>
    <w:rsid w:val="00142961"/>
    <w:rsid w:val="001458FB"/>
    <w:rsid w:val="00145CA2"/>
    <w:rsid w:val="00146CDE"/>
    <w:rsid w:val="00151A4B"/>
    <w:rsid w:val="00153B1A"/>
    <w:rsid w:val="00156E09"/>
    <w:rsid w:val="00160454"/>
    <w:rsid w:val="00162211"/>
    <w:rsid w:val="0016268F"/>
    <w:rsid w:val="00164339"/>
    <w:rsid w:val="001678FA"/>
    <w:rsid w:val="00167DE9"/>
    <w:rsid w:val="001708DD"/>
    <w:rsid w:val="00170B73"/>
    <w:rsid w:val="001727C1"/>
    <w:rsid w:val="00172A27"/>
    <w:rsid w:val="00174416"/>
    <w:rsid w:val="00175603"/>
    <w:rsid w:val="00176894"/>
    <w:rsid w:val="0018025A"/>
    <w:rsid w:val="00181792"/>
    <w:rsid w:val="00182573"/>
    <w:rsid w:val="00184B05"/>
    <w:rsid w:val="00190420"/>
    <w:rsid w:val="001936B1"/>
    <w:rsid w:val="00193CE6"/>
    <w:rsid w:val="00197C71"/>
    <w:rsid w:val="001A0F78"/>
    <w:rsid w:val="001A6FAA"/>
    <w:rsid w:val="001B0718"/>
    <w:rsid w:val="001B0EA1"/>
    <w:rsid w:val="001B34A4"/>
    <w:rsid w:val="001B67CA"/>
    <w:rsid w:val="001B7589"/>
    <w:rsid w:val="001C017D"/>
    <w:rsid w:val="001C2510"/>
    <w:rsid w:val="001C44F7"/>
    <w:rsid w:val="001C4B22"/>
    <w:rsid w:val="001C7918"/>
    <w:rsid w:val="001C79C7"/>
    <w:rsid w:val="001D0404"/>
    <w:rsid w:val="001D14A7"/>
    <w:rsid w:val="001D2BEE"/>
    <w:rsid w:val="001D41BF"/>
    <w:rsid w:val="001D66CD"/>
    <w:rsid w:val="001D6D80"/>
    <w:rsid w:val="001E19C7"/>
    <w:rsid w:val="001E357C"/>
    <w:rsid w:val="001F0D01"/>
    <w:rsid w:val="001F48D4"/>
    <w:rsid w:val="001F743C"/>
    <w:rsid w:val="001F75B1"/>
    <w:rsid w:val="00201DAD"/>
    <w:rsid w:val="00205C11"/>
    <w:rsid w:val="00205DCF"/>
    <w:rsid w:val="002110C1"/>
    <w:rsid w:val="00211F21"/>
    <w:rsid w:val="00214D6B"/>
    <w:rsid w:val="0021542B"/>
    <w:rsid w:val="002156D6"/>
    <w:rsid w:val="00222422"/>
    <w:rsid w:val="00224AE6"/>
    <w:rsid w:val="002250DF"/>
    <w:rsid w:val="0023014F"/>
    <w:rsid w:val="00230DF2"/>
    <w:rsid w:val="002315BB"/>
    <w:rsid w:val="0023190B"/>
    <w:rsid w:val="00232108"/>
    <w:rsid w:val="00234A91"/>
    <w:rsid w:val="00234CD4"/>
    <w:rsid w:val="002408B9"/>
    <w:rsid w:val="00240ADE"/>
    <w:rsid w:val="00240B02"/>
    <w:rsid w:val="0024177D"/>
    <w:rsid w:val="0024219E"/>
    <w:rsid w:val="00242F06"/>
    <w:rsid w:val="00243C93"/>
    <w:rsid w:val="002474F6"/>
    <w:rsid w:val="00254C5B"/>
    <w:rsid w:val="00254FE4"/>
    <w:rsid w:val="0025511C"/>
    <w:rsid w:val="002552FA"/>
    <w:rsid w:val="00262D07"/>
    <w:rsid w:val="00262EB6"/>
    <w:rsid w:val="00264F27"/>
    <w:rsid w:val="002654C9"/>
    <w:rsid w:val="00265B40"/>
    <w:rsid w:val="00270737"/>
    <w:rsid w:val="00274CBF"/>
    <w:rsid w:val="0027565C"/>
    <w:rsid w:val="002758A7"/>
    <w:rsid w:val="002767F5"/>
    <w:rsid w:val="00277CE8"/>
    <w:rsid w:val="00281608"/>
    <w:rsid w:val="00282FD9"/>
    <w:rsid w:val="0028336E"/>
    <w:rsid w:val="00285020"/>
    <w:rsid w:val="002858F2"/>
    <w:rsid w:val="00287057"/>
    <w:rsid w:val="00287749"/>
    <w:rsid w:val="00287978"/>
    <w:rsid w:val="00292809"/>
    <w:rsid w:val="00294D6B"/>
    <w:rsid w:val="00295E58"/>
    <w:rsid w:val="002A00F2"/>
    <w:rsid w:val="002A0169"/>
    <w:rsid w:val="002A06DD"/>
    <w:rsid w:val="002A17C0"/>
    <w:rsid w:val="002A1AA2"/>
    <w:rsid w:val="002A6CC7"/>
    <w:rsid w:val="002A706B"/>
    <w:rsid w:val="002B08DF"/>
    <w:rsid w:val="002B1783"/>
    <w:rsid w:val="002B1DBC"/>
    <w:rsid w:val="002B6EFC"/>
    <w:rsid w:val="002B722C"/>
    <w:rsid w:val="002B7CE6"/>
    <w:rsid w:val="002C1379"/>
    <w:rsid w:val="002C1F54"/>
    <w:rsid w:val="002C72BC"/>
    <w:rsid w:val="002C74E5"/>
    <w:rsid w:val="002C753E"/>
    <w:rsid w:val="002D0FFA"/>
    <w:rsid w:val="002D28C4"/>
    <w:rsid w:val="002D3CA7"/>
    <w:rsid w:val="002D464E"/>
    <w:rsid w:val="002D4BAF"/>
    <w:rsid w:val="002D5357"/>
    <w:rsid w:val="002D5552"/>
    <w:rsid w:val="002E0B90"/>
    <w:rsid w:val="002E1386"/>
    <w:rsid w:val="002E1F35"/>
    <w:rsid w:val="002E2C15"/>
    <w:rsid w:val="002E4023"/>
    <w:rsid w:val="002E4612"/>
    <w:rsid w:val="002E495F"/>
    <w:rsid w:val="002E5824"/>
    <w:rsid w:val="002E6F8B"/>
    <w:rsid w:val="002E7855"/>
    <w:rsid w:val="002F18DD"/>
    <w:rsid w:val="002F4DFA"/>
    <w:rsid w:val="002F50D0"/>
    <w:rsid w:val="002F7998"/>
    <w:rsid w:val="002F7B56"/>
    <w:rsid w:val="003011D5"/>
    <w:rsid w:val="003016F4"/>
    <w:rsid w:val="00302F2C"/>
    <w:rsid w:val="003039C1"/>
    <w:rsid w:val="00303F8D"/>
    <w:rsid w:val="003059B9"/>
    <w:rsid w:val="0030618C"/>
    <w:rsid w:val="0031080F"/>
    <w:rsid w:val="003127F8"/>
    <w:rsid w:val="003156CF"/>
    <w:rsid w:val="0031609C"/>
    <w:rsid w:val="0031745C"/>
    <w:rsid w:val="0031765E"/>
    <w:rsid w:val="00323021"/>
    <w:rsid w:val="003413ED"/>
    <w:rsid w:val="00341B43"/>
    <w:rsid w:val="003431BD"/>
    <w:rsid w:val="00344780"/>
    <w:rsid w:val="00344983"/>
    <w:rsid w:val="003460FC"/>
    <w:rsid w:val="00347264"/>
    <w:rsid w:val="00351629"/>
    <w:rsid w:val="00354847"/>
    <w:rsid w:val="00363D43"/>
    <w:rsid w:val="00365B47"/>
    <w:rsid w:val="00366887"/>
    <w:rsid w:val="00367D06"/>
    <w:rsid w:val="003700FC"/>
    <w:rsid w:val="00371B1F"/>
    <w:rsid w:val="003731E7"/>
    <w:rsid w:val="00373F67"/>
    <w:rsid w:val="00374720"/>
    <w:rsid w:val="00375EE1"/>
    <w:rsid w:val="003762E0"/>
    <w:rsid w:val="00376B11"/>
    <w:rsid w:val="003774ED"/>
    <w:rsid w:val="003833A9"/>
    <w:rsid w:val="00383E84"/>
    <w:rsid w:val="003847A8"/>
    <w:rsid w:val="00390262"/>
    <w:rsid w:val="00390E8D"/>
    <w:rsid w:val="0039110D"/>
    <w:rsid w:val="003917AA"/>
    <w:rsid w:val="003922FB"/>
    <w:rsid w:val="00392843"/>
    <w:rsid w:val="00394DE0"/>
    <w:rsid w:val="003950AF"/>
    <w:rsid w:val="00395443"/>
    <w:rsid w:val="003A26A7"/>
    <w:rsid w:val="003A3A89"/>
    <w:rsid w:val="003A7B39"/>
    <w:rsid w:val="003B1BF4"/>
    <w:rsid w:val="003B66CF"/>
    <w:rsid w:val="003B7397"/>
    <w:rsid w:val="003C4F33"/>
    <w:rsid w:val="003C7601"/>
    <w:rsid w:val="003D016B"/>
    <w:rsid w:val="003D04B5"/>
    <w:rsid w:val="003D167A"/>
    <w:rsid w:val="003D16A0"/>
    <w:rsid w:val="003D3A5F"/>
    <w:rsid w:val="003D4D0C"/>
    <w:rsid w:val="003D5F55"/>
    <w:rsid w:val="003D61E1"/>
    <w:rsid w:val="003D6CAA"/>
    <w:rsid w:val="003E0222"/>
    <w:rsid w:val="003E52B7"/>
    <w:rsid w:val="003E597F"/>
    <w:rsid w:val="003E7B01"/>
    <w:rsid w:val="003F0959"/>
    <w:rsid w:val="003F1ADD"/>
    <w:rsid w:val="003F2266"/>
    <w:rsid w:val="003F32C2"/>
    <w:rsid w:val="003F3BE7"/>
    <w:rsid w:val="003F5125"/>
    <w:rsid w:val="003F7B2A"/>
    <w:rsid w:val="00404CCE"/>
    <w:rsid w:val="00410ABD"/>
    <w:rsid w:val="00412017"/>
    <w:rsid w:val="00417E6B"/>
    <w:rsid w:val="00421693"/>
    <w:rsid w:val="00424915"/>
    <w:rsid w:val="0042560C"/>
    <w:rsid w:val="00436DFE"/>
    <w:rsid w:val="00436E84"/>
    <w:rsid w:val="0043702E"/>
    <w:rsid w:val="004500EA"/>
    <w:rsid w:val="00453A34"/>
    <w:rsid w:val="00455A67"/>
    <w:rsid w:val="00456CFF"/>
    <w:rsid w:val="00457069"/>
    <w:rsid w:val="00460C9F"/>
    <w:rsid w:val="0046149B"/>
    <w:rsid w:val="00461D7A"/>
    <w:rsid w:val="00463D59"/>
    <w:rsid w:val="004643AF"/>
    <w:rsid w:val="0046556D"/>
    <w:rsid w:val="0046657C"/>
    <w:rsid w:val="00471F0F"/>
    <w:rsid w:val="00472A0B"/>
    <w:rsid w:val="00474949"/>
    <w:rsid w:val="00475EF7"/>
    <w:rsid w:val="004775EF"/>
    <w:rsid w:val="00485338"/>
    <w:rsid w:val="00486281"/>
    <w:rsid w:val="00492A73"/>
    <w:rsid w:val="004933E9"/>
    <w:rsid w:val="0049609B"/>
    <w:rsid w:val="00496A07"/>
    <w:rsid w:val="00496F6F"/>
    <w:rsid w:val="004977CB"/>
    <w:rsid w:val="004A1D5D"/>
    <w:rsid w:val="004A77B9"/>
    <w:rsid w:val="004A7A2A"/>
    <w:rsid w:val="004B012D"/>
    <w:rsid w:val="004B197A"/>
    <w:rsid w:val="004B2CE1"/>
    <w:rsid w:val="004B2D25"/>
    <w:rsid w:val="004B316B"/>
    <w:rsid w:val="004B378D"/>
    <w:rsid w:val="004B3D06"/>
    <w:rsid w:val="004B617F"/>
    <w:rsid w:val="004B6594"/>
    <w:rsid w:val="004C174D"/>
    <w:rsid w:val="004C2A75"/>
    <w:rsid w:val="004C724D"/>
    <w:rsid w:val="004D4436"/>
    <w:rsid w:val="004D72B1"/>
    <w:rsid w:val="004D7C86"/>
    <w:rsid w:val="004E3819"/>
    <w:rsid w:val="004E6E99"/>
    <w:rsid w:val="004E7CDC"/>
    <w:rsid w:val="004F3756"/>
    <w:rsid w:val="004F460B"/>
    <w:rsid w:val="004F4CFB"/>
    <w:rsid w:val="004F613B"/>
    <w:rsid w:val="004F6945"/>
    <w:rsid w:val="005033CB"/>
    <w:rsid w:val="005039F9"/>
    <w:rsid w:val="0050416B"/>
    <w:rsid w:val="00505311"/>
    <w:rsid w:val="0050565A"/>
    <w:rsid w:val="00510DA3"/>
    <w:rsid w:val="0051324D"/>
    <w:rsid w:val="00514210"/>
    <w:rsid w:val="005157CF"/>
    <w:rsid w:val="00516F03"/>
    <w:rsid w:val="00517E77"/>
    <w:rsid w:val="005209FB"/>
    <w:rsid w:val="005227B4"/>
    <w:rsid w:val="00522A4A"/>
    <w:rsid w:val="00525145"/>
    <w:rsid w:val="00525F08"/>
    <w:rsid w:val="00527111"/>
    <w:rsid w:val="0052711F"/>
    <w:rsid w:val="00527859"/>
    <w:rsid w:val="00535A4C"/>
    <w:rsid w:val="00541767"/>
    <w:rsid w:val="005423CC"/>
    <w:rsid w:val="00543B84"/>
    <w:rsid w:val="00543E14"/>
    <w:rsid w:val="00545273"/>
    <w:rsid w:val="005471AA"/>
    <w:rsid w:val="0055000E"/>
    <w:rsid w:val="00550784"/>
    <w:rsid w:val="005512FD"/>
    <w:rsid w:val="005531C4"/>
    <w:rsid w:val="00553F36"/>
    <w:rsid w:val="0055409D"/>
    <w:rsid w:val="005546DE"/>
    <w:rsid w:val="00554756"/>
    <w:rsid w:val="00554FC0"/>
    <w:rsid w:val="00556026"/>
    <w:rsid w:val="00557C01"/>
    <w:rsid w:val="00561363"/>
    <w:rsid w:val="00563415"/>
    <w:rsid w:val="00566B4E"/>
    <w:rsid w:val="005726E0"/>
    <w:rsid w:val="00572F86"/>
    <w:rsid w:val="0057586F"/>
    <w:rsid w:val="00575FAE"/>
    <w:rsid w:val="00576830"/>
    <w:rsid w:val="00576E3B"/>
    <w:rsid w:val="005778C3"/>
    <w:rsid w:val="00580A9F"/>
    <w:rsid w:val="00581148"/>
    <w:rsid w:val="0058304C"/>
    <w:rsid w:val="00584290"/>
    <w:rsid w:val="00584CA2"/>
    <w:rsid w:val="005915BC"/>
    <w:rsid w:val="005A3B2D"/>
    <w:rsid w:val="005A3E40"/>
    <w:rsid w:val="005A3F94"/>
    <w:rsid w:val="005A438C"/>
    <w:rsid w:val="005A69FE"/>
    <w:rsid w:val="005B0887"/>
    <w:rsid w:val="005B355B"/>
    <w:rsid w:val="005C5206"/>
    <w:rsid w:val="005C5577"/>
    <w:rsid w:val="005D0B3B"/>
    <w:rsid w:val="005D15DE"/>
    <w:rsid w:val="005D28A7"/>
    <w:rsid w:val="005D4552"/>
    <w:rsid w:val="005D65FF"/>
    <w:rsid w:val="005D66B9"/>
    <w:rsid w:val="005D7730"/>
    <w:rsid w:val="005E2624"/>
    <w:rsid w:val="005E3102"/>
    <w:rsid w:val="005E5E5C"/>
    <w:rsid w:val="005E6E7B"/>
    <w:rsid w:val="0060278E"/>
    <w:rsid w:val="00602F4F"/>
    <w:rsid w:val="00606CE0"/>
    <w:rsid w:val="00607866"/>
    <w:rsid w:val="00611C13"/>
    <w:rsid w:val="00613A3B"/>
    <w:rsid w:val="0061408A"/>
    <w:rsid w:val="0061498F"/>
    <w:rsid w:val="006156B8"/>
    <w:rsid w:val="00620605"/>
    <w:rsid w:val="00620629"/>
    <w:rsid w:val="00620E0B"/>
    <w:rsid w:val="00622753"/>
    <w:rsid w:val="00622F5A"/>
    <w:rsid w:val="00623F98"/>
    <w:rsid w:val="006242D0"/>
    <w:rsid w:val="0062505E"/>
    <w:rsid w:val="00626CDE"/>
    <w:rsid w:val="00627FB5"/>
    <w:rsid w:val="0063122F"/>
    <w:rsid w:val="006320C3"/>
    <w:rsid w:val="006343D2"/>
    <w:rsid w:val="00634BB6"/>
    <w:rsid w:val="00640037"/>
    <w:rsid w:val="00641556"/>
    <w:rsid w:val="00642B65"/>
    <w:rsid w:val="00642C8C"/>
    <w:rsid w:val="00642F07"/>
    <w:rsid w:val="00650228"/>
    <w:rsid w:val="006508A5"/>
    <w:rsid w:val="00653E6F"/>
    <w:rsid w:val="006546EF"/>
    <w:rsid w:val="00655800"/>
    <w:rsid w:val="00656A0D"/>
    <w:rsid w:val="00657DED"/>
    <w:rsid w:val="00666491"/>
    <w:rsid w:val="006672FE"/>
    <w:rsid w:val="00667420"/>
    <w:rsid w:val="0066751B"/>
    <w:rsid w:val="00670B99"/>
    <w:rsid w:val="006746D3"/>
    <w:rsid w:val="00674E7F"/>
    <w:rsid w:val="00676C87"/>
    <w:rsid w:val="0068315D"/>
    <w:rsid w:val="0068395C"/>
    <w:rsid w:val="006846AC"/>
    <w:rsid w:val="00685C29"/>
    <w:rsid w:val="00690351"/>
    <w:rsid w:val="00690A13"/>
    <w:rsid w:val="006913BD"/>
    <w:rsid w:val="0069384E"/>
    <w:rsid w:val="00693C2D"/>
    <w:rsid w:val="006944B5"/>
    <w:rsid w:val="00694A45"/>
    <w:rsid w:val="0069587C"/>
    <w:rsid w:val="00696598"/>
    <w:rsid w:val="006977B9"/>
    <w:rsid w:val="006A068C"/>
    <w:rsid w:val="006A06F2"/>
    <w:rsid w:val="006A12A8"/>
    <w:rsid w:val="006A2A46"/>
    <w:rsid w:val="006A3229"/>
    <w:rsid w:val="006A3F6B"/>
    <w:rsid w:val="006A4104"/>
    <w:rsid w:val="006A5FA2"/>
    <w:rsid w:val="006A7356"/>
    <w:rsid w:val="006A7946"/>
    <w:rsid w:val="006B0CFB"/>
    <w:rsid w:val="006B175B"/>
    <w:rsid w:val="006B1B5E"/>
    <w:rsid w:val="006B24FE"/>
    <w:rsid w:val="006B3C12"/>
    <w:rsid w:val="006B5DE9"/>
    <w:rsid w:val="006B5F79"/>
    <w:rsid w:val="006B6BC3"/>
    <w:rsid w:val="006B727F"/>
    <w:rsid w:val="006C2388"/>
    <w:rsid w:val="006C4AD1"/>
    <w:rsid w:val="006C4FD0"/>
    <w:rsid w:val="006C6037"/>
    <w:rsid w:val="006C6398"/>
    <w:rsid w:val="006C7E98"/>
    <w:rsid w:val="006D0F4F"/>
    <w:rsid w:val="006D4B74"/>
    <w:rsid w:val="006D5816"/>
    <w:rsid w:val="006D7860"/>
    <w:rsid w:val="006E21B3"/>
    <w:rsid w:val="006E536E"/>
    <w:rsid w:val="006E5F9C"/>
    <w:rsid w:val="006E6638"/>
    <w:rsid w:val="006F6274"/>
    <w:rsid w:val="00701A02"/>
    <w:rsid w:val="00702147"/>
    <w:rsid w:val="007033BE"/>
    <w:rsid w:val="00703B6E"/>
    <w:rsid w:val="00703C48"/>
    <w:rsid w:val="007075DA"/>
    <w:rsid w:val="007114A9"/>
    <w:rsid w:val="00712CB1"/>
    <w:rsid w:val="00721061"/>
    <w:rsid w:val="007251F1"/>
    <w:rsid w:val="00725ED8"/>
    <w:rsid w:val="007266FB"/>
    <w:rsid w:val="00726D69"/>
    <w:rsid w:val="007278BD"/>
    <w:rsid w:val="0073376E"/>
    <w:rsid w:val="0073402F"/>
    <w:rsid w:val="0073572E"/>
    <w:rsid w:val="00736619"/>
    <w:rsid w:val="00740758"/>
    <w:rsid w:val="00743E4D"/>
    <w:rsid w:val="00744EFF"/>
    <w:rsid w:val="0074563D"/>
    <w:rsid w:val="0074741B"/>
    <w:rsid w:val="007508CC"/>
    <w:rsid w:val="00750E66"/>
    <w:rsid w:val="00753F93"/>
    <w:rsid w:val="00754166"/>
    <w:rsid w:val="00754447"/>
    <w:rsid w:val="00755541"/>
    <w:rsid w:val="007559FB"/>
    <w:rsid w:val="00762045"/>
    <w:rsid w:val="0076218E"/>
    <w:rsid w:val="00762593"/>
    <w:rsid w:val="00762D9D"/>
    <w:rsid w:val="007646C8"/>
    <w:rsid w:val="007703AF"/>
    <w:rsid w:val="007705D3"/>
    <w:rsid w:val="00772331"/>
    <w:rsid w:val="007732B4"/>
    <w:rsid w:val="0077556A"/>
    <w:rsid w:val="00777B60"/>
    <w:rsid w:val="00780D7D"/>
    <w:rsid w:val="00781569"/>
    <w:rsid w:val="0078399C"/>
    <w:rsid w:val="007852F2"/>
    <w:rsid w:val="007856B3"/>
    <w:rsid w:val="00786FD8"/>
    <w:rsid w:val="0078723C"/>
    <w:rsid w:val="0079080A"/>
    <w:rsid w:val="00791F7D"/>
    <w:rsid w:val="007950C9"/>
    <w:rsid w:val="007A102C"/>
    <w:rsid w:val="007A4627"/>
    <w:rsid w:val="007A468F"/>
    <w:rsid w:val="007A699B"/>
    <w:rsid w:val="007B0CE4"/>
    <w:rsid w:val="007B2E21"/>
    <w:rsid w:val="007B2E3C"/>
    <w:rsid w:val="007B3BD8"/>
    <w:rsid w:val="007B50DB"/>
    <w:rsid w:val="007B53A3"/>
    <w:rsid w:val="007B74DB"/>
    <w:rsid w:val="007C11E5"/>
    <w:rsid w:val="007C368A"/>
    <w:rsid w:val="007C3A00"/>
    <w:rsid w:val="007C5430"/>
    <w:rsid w:val="007C7949"/>
    <w:rsid w:val="007C79FD"/>
    <w:rsid w:val="007D42D3"/>
    <w:rsid w:val="007D7196"/>
    <w:rsid w:val="007E0022"/>
    <w:rsid w:val="007E025B"/>
    <w:rsid w:val="007E1B18"/>
    <w:rsid w:val="007E7205"/>
    <w:rsid w:val="007F111D"/>
    <w:rsid w:val="007F4C07"/>
    <w:rsid w:val="008024DA"/>
    <w:rsid w:val="008043C0"/>
    <w:rsid w:val="00805C21"/>
    <w:rsid w:val="00805D9F"/>
    <w:rsid w:val="00815336"/>
    <w:rsid w:val="0082069C"/>
    <w:rsid w:val="0082264B"/>
    <w:rsid w:val="008226BE"/>
    <w:rsid w:val="00822829"/>
    <w:rsid w:val="008234EE"/>
    <w:rsid w:val="00824A3A"/>
    <w:rsid w:val="00824B28"/>
    <w:rsid w:val="00825F66"/>
    <w:rsid w:val="008261A6"/>
    <w:rsid w:val="008271FE"/>
    <w:rsid w:val="0082799A"/>
    <w:rsid w:val="0083268A"/>
    <w:rsid w:val="008335E0"/>
    <w:rsid w:val="008342FA"/>
    <w:rsid w:val="00837314"/>
    <w:rsid w:val="008375BF"/>
    <w:rsid w:val="00837EE1"/>
    <w:rsid w:val="008407F0"/>
    <w:rsid w:val="00841F4C"/>
    <w:rsid w:val="0084222B"/>
    <w:rsid w:val="00843717"/>
    <w:rsid w:val="00843B7B"/>
    <w:rsid w:val="00846816"/>
    <w:rsid w:val="00846FDB"/>
    <w:rsid w:val="00850AF4"/>
    <w:rsid w:val="0085135D"/>
    <w:rsid w:val="0085379F"/>
    <w:rsid w:val="0086024C"/>
    <w:rsid w:val="00860809"/>
    <w:rsid w:val="00863AE6"/>
    <w:rsid w:val="0086414C"/>
    <w:rsid w:val="008648DC"/>
    <w:rsid w:val="008654CD"/>
    <w:rsid w:val="00865539"/>
    <w:rsid w:val="00865C7B"/>
    <w:rsid w:val="00867885"/>
    <w:rsid w:val="00873F00"/>
    <w:rsid w:val="00877214"/>
    <w:rsid w:val="00882027"/>
    <w:rsid w:val="00882382"/>
    <w:rsid w:val="008913A3"/>
    <w:rsid w:val="008925A5"/>
    <w:rsid w:val="0089319A"/>
    <w:rsid w:val="008932B3"/>
    <w:rsid w:val="00893369"/>
    <w:rsid w:val="00895CC1"/>
    <w:rsid w:val="008960D3"/>
    <w:rsid w:val="00896E57"/>
    <w:rsid w:val="00896F7F"/>
    <w:rsid w:val="008A0F13"/>
    <w:rsid w:val="008A2F08"/>
    <w:rsid w:val="008A6179"/>
    <w:rsid w:val="008A7B0D"/>
    <w:rsid w:val="008B0FB5"/>
    <w:rsid w:val="008B1468"/>
    <w:rsid w:val="008B1E91"/>
    <w:rsid w:val="008B35D9"/>
    <w:rsid w:val="008B3D2D"/>
    <w:rsid w:val="008B4A9B"/>
    <w:rsid w:val="008B4E46"/>
    <w:rsid w:val="008B5927"/>
    <w:rsid w:val="008B6741"/>
    <w:rsid w:val="008B77FC"/>
    <w:rsid w:val="008B7C93"/>
    <w:rsid w:val="008C1ABC"/>
    <w:rsid w:val="008C3A40"/>
    <w:rsid w:val="008C4E80"/>
    <w:rsid w:val="008D2092"/>
    <w:rsid w:val="008D2BF4"/>
    <w:rsid w:val="008D2C0F"/>
    <w:rsid w:val="008D42D8"/>
    <w:rsid w:val="008D4E0A"/>
    <w:rsid w:val="008D5073"/>
    <w:rsid w:val="008E1648"/>
    <w:rsid w:val="008E2C19"/>
    <w:rsid w:val="008E53BF"/>
    <w:rsid w:val="008E56AF"/>
    <w:rsid w:val="008E6B53"/>
    <w:rsid w:val="008E6B8A"/>
    <w:rsid w:val="008F003F"/>
    <w:rsid w:val="008F26BD"/>
    <w:rsid w:val="008F3721"/>
    <w:rsid w:val="008F5E6C"/>
    <w:rsid w:val="009005C1"/>
    <w:rsid w:val="0090661A"/>
    <w:rsid w:val="009067B7"/>
    <w:rsid w:val="00906A98"/>
    <w:rsid w:val="00906B66"/>
    <w:rsid w:val="00911E10"/>
    <w:rsid w:val="00912116"/>
    <w:rsid w:val="00914454"/>
    <w:rsid w:val="00915E7B"/>
    <w:rsid w:val="00917218"/>
    <w:rsid w:val="0091759F"/>
    <w:rsid w:val="009204A9"/>
    <w:rsid w:val="00922334"/>
    <w:rsid w:val="00923287"/>
    <w:rsid w:val="00924340"/>
    <w:rsid w:val="00925205"/>
    <w:rsid w:val="00931025"/>
    <w:rsid w:val="00936A92"/>
    <w:rsid w:val="0094236E"/>
    <w:rsid w:val="0094384D"/>
    <w:rsid w:val="009537FE"/>
    <w:rsid w:val="00954222"/>
    <w:rsid w:val="0095426C"/>
    <w:rsid w:val="00954AB6"/>
    <w:rsid w:val="009551FB"/>
    <w:rsid w:val="00955FEA"/>
    <w:rsid w:val="00960E45"/>
    <w:rsid w:val="00967476"/>
    <w:rsid w:val="00972A61"/>
    <w:rsid w:val="00975DA9"/>
    <w:rsid w:val="00983928"/>
    <w:rsid w:val="00984966"/>
    <w:rsid w:val="00987F2A"/>
    <w:rsid w:val="00992BF3"/>
    <w:rsid w:val="009941B6"/>
    <w:rsid w:val="00994D24"/>
    <w:rsid w:val="009976BA"/>
    <w:rsid w:val="009A0F3E"/>
    <w:rsid w:val="009A744D"/>
    <w:rsid w:val="009A7A7D"/>
    <w:rsid w:val="009B01C7"/>
    <w:rsid w:val="009B1D5C"/>
    <w:rsid w:val="009B1F00"/>
    <w:rsid w:val="009B662B"/>
    <w:rsid w:val="009B6C45"/>
    <w:rsid w:val="009B7F2C"/>
    <w:rsid w:val="009C3DFD"/>
    <w:rsid w:val="009C422B"/>
    <w:rsid w:val="009C51CC"/>
    <w:rsid w:val="009C5462"/>
    <w:rsid w:val="009D00E9"/>
    <w:rsid w:val="009D05B9"/>
    <w:rsid w:val="009D0830"/>
    <w:rsid w:val="009D3219"/>
    <w:rsid w:val="009E25E4"/>
    <w:rsid w:val="009E43E4"/>
    <w:rsid w:val="009F21E6"/>
    <w:rsid w:val="009F2887"/>
    <w:rsid w:val="009F32F5"/>
    <w:rsid w:val="009F4E33"/>
    <w:rsid w:val="009F5E75"/>
    <w:rsid w:val="009F6E26"/>
    <w:rsid w:val="00A02E90"/>
    <w:rsid w:val="00A034A9"/>
    <w:rsid w:val="00A037F3"/>
    <w:rsid w:val="00A04275"/>
    <w:rsid w:val="00A05FB3"/>
    <w:rsid w:val="00A06207"/>
    <w:rsid w:val="00A07A15"/>
    <w:rsid w:val="00A1228F"/>
    <w:rsid w:val="00A13816"/>
    <w:rsid w:val="00A13F03"/>
    <w:rsid w:val="00A14CCB"/>
    <w:rsid w:val="00A16842"/>
    <w:rsid w:val="00A20F8A"/>
    <w:rsid w:val="00A21771"/>
    <w:rsid w:val="00A22AF4"/>
    <w:rsid w:val="00A23EB0"/>
    <w:rsid w:val="00A24F7D"/>
    <w:rsid w:val="00A27997"/>
    <w:rsid w:val="00A33565"/>
    <w:rsid w:val="00A3385B"/>
    <w:rsid w:val="00A33E99"/>
    <w:rsid w:val="00A35227"/>
    <w:rsid w:val="00A35A97"/>
    <w:rsid w:val="00A37412"/>
    <w:rsid w:val="00A50704"/>
    <w:rsid w:val="00A507F9"/>
    <w:rsid w:val="00A52D43"/>
    <w:rsid w:val="00A54EB1"/>
    <w:rsid w:val="00A551F2"/>
    <w:rsid w:val="00A55849"/>
    <w:rsid w:val="00A605E8"/>
    <w:rsid w:val="00A612F2"/>
    <w:rsid w:val="00A646B8"/>
    <w:rsid w:val="00A658D0"/>
    <w:rsid w:val="00A70189"/>
    <w:rsid w:val="00A709E7"/>
    <w:rsid w:val="00A755F0"/>
    <w:rsid w:val="00A7567D"/>
    <w:rsid w:val="00A84469"/>
    <w:rsid w:val="00A854F4"/>
    <w:rsid w:val="00A8727A"/>
    <w:rsid w:val="00A9401D"/>
    <w:rsid w:val="00A94089"/>
    <w:rsid w:val="00A95608"/>
    <w:rsid w:val="00A97D8B"/>
    <w:rsid w:val="00AA1229"/>
    <w:rsid w:val="00AA1CC4"/>
    <w:rsid w:val="00AA2F5F"/>
    <w:rsid w:val="00AA3BBC"/>
    <w:rsid w:val="00AA4F22"/>
    <w:rsid w:val="00AA6087"/>
    <w:rsid w:val="00AA639C"/>
    <w:rsid w:val="00AA6520"/>
    <w:rsid w:val="00AB07A3"/>
    <w:rsid w:val="00AB0E5F"/>
    <w:rsid w:val="00AB31D1"/>
    <w:rsid w:val="00AB4F48"/>
    <w:rsid w:val="00AB4F50"/>
    <w:rsid w:val="00AB634F"/>
    <w:rsid w:val="00AB739F"/>
    <w:rsid w:val="00AB751B"/>
    <w:rsid w:val="00AC08C9"/>
    <w:rsid w:val="00AC1252"/>
    <w:rsid w:val="00AD3001"/>
    <w:rsid w:val="00AD3248"/>
    <w:rsid w:val="00AD4B99"/>
    <w:rsid w:val="00AD5728"/>
    <w:rsid w:val="00AE23AF"/>
    <w:rsid w:val="00AE2661"/>
    <w:rsid w:val="00AE4FFD"/>
    <w:rsid w:val="00AE6909"/>
    <w:rsid w:val="00AF0362"/>
    <w:rsid w:val="00AF5BDE"/>
    <w:rsid w:val="00AF609D"/>
    <w:rsid w:val="00AF6F66"/>
    <w:rsid w:val="00B020B6"/>
    <w:rsid w:val="00B04536"/>
    <w:rsid w:val="00B05227"/>
    <w:rsid w:val="00B0574D"/>
    <w:rsid w:val="00B1046C"/>
    <w:rsid w:val="00B16B7D"/>
    <w:rsid w:val="00B17741"/>
    <w:rsid w:val="00B2255F"/>
    <w:rsid w:val="00B22978"/>
    <w:rsid w:val="00B233ED"/>
    <w:rsid w:val="00B2594B"/>
    <w:rsid w:val="00B31304"/>
    <w:rsid w:val="00B3553B"/>
    <w:rsid w:val="00B36733"/>
    <w:rsid w:val="00B401A7"/>
    <w:rsid w:val="00B40330"/>
    <w:rsid w:val="00B42385"/>
    <w:rsid w:val="00B4680C"/>
    <w:rsid w:val="00B4701C"/>
    <w:rsid w:val="00B506D3"/>
    <w:rsid w:val="00B51DC3"/>
    <w:rsid w:val="00B52DAE"/>
    <w:rsid w:val="00B52E37"/>
    <w:rsid w:val="00B539CE"/>
    <w:rsid w:val="00B55196"/>
    <w:rsid w:val="00B576CA"/>
    <w:rsid w:val="00B57E9C"/>
    <w:rsid w:val="00B6091C"/>
    <w:rsid w:val="00B61DD3"/>
    <w:rsid w:val="00B626AE"/>
    <w:rsid w:val="00B62B72"/>
    <w:rsid w:val="00B63314"/>
    <w:rsid w:val="00B7137F"/>
    <w:rsid w:val="00B71BCB"/>
    <w:rsid w:val="00B71FF6"/>
    <w:rsid w:val="00B7245A"/>
    <w:rsid w:val="00B747F8"/>
    <w:rsid w:val="00B775DD"/>
    <w:rsid w:val="00B77F3E"/>
    <w:rsid w:val="00B83A6A"/>
    <w:rsid w:val="00B84C7D"/>
    <w:rsid w:val="00B90297"/>
    <w:rsid w:val="00B9554B"/>
    <w:rsid w:val="00B9656D"/>
    <w:rsid w:val="00B966D0"/>
    <w:rsid w:val="00B966D5"/>
    <w:rsid w:val="00BA0AD6"/>
    <w:rsid w:val="00BA2D48"/>
    <w:rsid w:val="00BA3CE3"/>
    <w:rsid w:val="00BA67E1"/>
    <w:rsid w:val="00BA68A6"/>
    <w:rsid w:val="00BB19EB"/>
    <w:rsid w:val="00BB2287"/>
    <w:rsid w:val="00BB340D"/>
    <w:rsid w:val="00BB7308"/>
    <w:rsid w:val="00BB734A"/>
    <w:rsid w:val="00BC0090"/>
    <w:rsid w:val="00BC1A2D"/>
    <w:rsid w:val="00BC262A"/>
    <w:rsid w:val="00BC7A22"/>
    <w:rsid w:val="00BD20E0"/>
    <w:rsid w:val="00BD40D7"/>
    <w:rsid w:val="00BD4E79"/>
    <w:rsid w:val="00BD4FC6"/>
    <w:rsid w:val="00BD5298"/>
    <w:rsid w:val="00BD7940"/>
    <w:rsid w:val="00BE1182"/>
    <w:rsid w:val="00BE3D91"/>
    <w:rsid w:val="00BE6983"/>
    <w:rsid w:val="00BF1470"/>
    <w:rsid w:val="00BF3B46"/>
    <w:rsid w:val="00BF444A"/>
    <w:rsid w:val="00BF5A63"/>
    <w:rsid w:val="00BF6BB8"/>
    <w:rsid w:val="00C03595"/>
    <w:rsid w:val="00C0685B"/>
    <w:rsid w:val="00C11157"/>
    <w:rsid w:val="00C131FE"/>
    <w:rsid w:val="00C13BD0"/>
    <w:rsid w:val="00C173AF"/>
    <w:rsid w:val="00C20AD5"/>
    <w:rsid w:val="00C24CD6"/>
    <w:rsid w:val="00C26B69"/>
    <w:rsid w:val="00C276F8"/>
    <w:rsid w:val="00C27BBB"/>
    <w:rsid w:val="00C30607"/>
    <w:rsid w:val="00C32D7A"/>
    <w:rsid w:val="00C34E9F"/>
    <w:rsid w:val="00C37615"/>
    <w:rsid w:val="00C37E58"/>
    <w:rsid w:val="00C41214"/>
    <w:rsid w:val="00C4228F"/>
    <w:rsid w:val="00C43415"/>
    <w:rsid w:val="00C443DF"/>
    <w:rsid w:val="00C45BBF"/>
    <w:rsid w:val="00C4629E"/>
    <w:rsid w:val="00C5087E"/>
    <w:rsid w:val="00C519E5"/>
    <w:rsid w:val="00C52B20"/>
    <w:rsid w:val="00C52B6E"/>
    <w:rsid w:val="00C54A8F"/>
    <w:rsid w:val="00C61621"/>
    <w:rsid w:val="00C6180B"/>
    <w:rsid w:val="00C62CCF"/>
    <w:rsid w:val="00C635DE"/>
    <w:rsid w:val="00C638AA"/>
    <w:rsid w:val="00C6635D"/>
    <w:rsid w:val="00C679C9"/>
    <w:rsid w:val="00C71B80"/>
    <w:rsid w:val="00C720FF"/>
    <w:rsid w:val="00C74C37"/>
    <w:rsid w:val="00C74D46"/>
    <w:rsid w:val="00C750E9"/>
    <w:rsid w:val="00C761B1"/>
    <w:rsid w:val="00C76276"/>
    <w:rsid w:val="00C77CE3"/>
    <w:rsid w:val="00C81D94"/>
    <w:rsid w:val="00C851FC"/>
    <w:rsid w:val="00C868B9"/>
    <w:rsid w:val="00C87F89"/>
    <w:rsid w:val="00C90B09"/>
    <w:rsid w:val="00C932AD"/>
    <w:rsid w:val="00C94D60"/>
    <w:rsid w:val="00CA16AD"/>
    <w:rsid w:val="00CA1884"/>
    <w:rsid w:val="00CA4523"/>
    <w:rsid w:val="00CA51FE"/>
    <w:rsid w:val="00CA5B42"/>
    <w:rsid w:val="00CA6A1F"/>
    <w:rsid w:val="00CA722C"/>
    <w:rsid w:val="00CB185A"/>
    <w:rsid w:val="00CB1893"/>
    <w:rsid w:val="00CB2438"/>
    <w:rsid w:val="00CB52AD"/>
    <w:rsid w:val="00CB5F01"/>
    <w:rsid w:val="00CC06E6"/>
    <w:rsid w:val="00CC0B1B"/>
    <w:rsid w:val="00CC1527"/>
    <w:rsid w:val="00CC1C84"/>
    <w:rsid w:val="00CC61FB"/>
    <w:rsid w:val="00CC63EF"/>
    <w:rsid w:val="00CC6DB5"/>
    <w:rsid w:val="00CD0D07"/>
    <w:rsid w:val="00CD1271"/>
    <w:rsid w:val="00CD1F53"/>
    <w:rsid w:val="00CD2189"/>
    <w:rsid w:val="00CD67F5"/>
    <w:rsid w:val="00CD6FE5"/>
    <w:rsid w:val="00CE2DC6"/>
    <w:rsid w:val="00CE79DF"/>
    <w:rsid w:val="00CE7EFE"/>
    <w:rsid w:val="00CF6DD7"/>
    <w:rsid w:val="00D02B59"/>
    <w:rsid w:val="00D0307A"/>
    <w:rsid w:val="00D1281D"/>
    <w:rsid w:val="00D12F39"/>
    <w:rsid w:val="00D137CF"/>
    <w:rsid w:val="00D13818"/>
    <w:rsid w:val="00D142E2"/>
    <w:rsid w:val="00D147B6"/>
    <w:rsid w:val="00D17FB8"/>
    <w:rsid w:val="00D26AFD"/>
    <w:rsid w:val="00D30689"/>
    <w:rsid w:val="00D322BB"/>
    <w:rsid w:val="00D35164"/>
    <w:rsid w:val="00D37444"/>
    <w:rsid w:val="00D37F8B"/>
    <w:rsid w:val="00D41DA0"/>
    <w:rsid w:val="00D43780"/>
    <w:rsid w:val="00D47084"/>
    <w:rsid w:val="00D476B9"/>
    <w:rsid w:val="00D50DD2"/>
    <w:rsid w:val="00D50F67"/>
    <w:rsid w:val="00D51180"/>
    <w:rsid w:val="00D51F24"/>
    <w:rsid w:val="00D5452C"/>
    <w:rsid w:val="00D63311"/>
    <w:rsid w:val="00D65F2E"/>
    <w:rsid w:val="00D71469"/>
    <w:rsid w:val="00D72F99"/>
    <w:rsid w:val="00D73170"/>
    <w:rsid w:val="00D73FDC"/>
    <w:rsid w:val="00D76BBE"/>
    <w:rsid w:val="00D77B02"/>
    <w:rsid w:val="00D8426A"/>
    <w:rsid w:val="00D846A9"/>
    <w:rsid w:val="00D85CE6"/>
    <w:rsid w:val="00D92F54"/>
    <w:rsid w:val="00D93895"/>
    <w:rsid w:val="00D94133"/>
    <w:rsid w:val="00D977B3"/>
    <w:rsid w:val="00DA3B8E"/>
    <w:rsid w:val="00DA750C"/>
    <w:rsid w:val="00DB1407"/>
    <w:rsid w:val="00DB28D2"/>
    <w:rsid w:val="00DB29A1"/>
    <w:rsid w:val="00DB3447"/>
    <w:rsid w:val="00DB5F4A"/>
    <w:rsid w:val="00DB7F23"/>
    <w:rsid w:val="00DC1F15"/>
    <w:rsid w:val="00DC61EB"/>
    <w:rsid w:val="00DC6B8F"/>
    <w:rsid w:val="00DD585B"/>
    <w:rsid w:val="00DD586C"/>
    <w:rsid w:val="00DD71AF"/>
    <w:rsid w:val="00DE444D"/>
    <w:rsid w:val="00DE6FB8"/>
    <w:rsid w:val="00DE7365"/>
    <w:rsid w:val="00DE7788"/>
    <w:rsid w:val="00DF034E"/>
    <w:rsid w:val="00DF33A7"/>
    <w:rsid w:val="00DF4061"/>
    <w:rsid w:val="00E0132C"/>
    <w:rsid w:val="00E0236A"/>
    <w:rsid w:val="00E02C2A"/>
    <w:rsid w:val="00E053AD"/>
    <w:rsid w:val="00E10818"/>
    <w:rsid w:val="00E10EC6"/>
    <w:rsid w:val="00E132F6"/>
    <w:rsid w:val="00E178C9"/>
    <w:rsid w:val="00E21C0D"/>
    <w:rsid w:val="00E22D58"/>
    <w:rsid w:val="00E240E2"/>
    <w:rsid w:val="00E25DAE"/>
    <w:rsid w:val="00E26648"/>
    <w:rsid w:val="00E27836"/>
    <w:rsid w:val="00E27D22"/>
    <w:rsid w:val="00E3124F"/>
    <w:rsid w:val="00E31943"/>
    <w:rsid w:val="00E3355F"/>
    <w:rsid w:val="00E35614"/>
    <w:rsid w:val="00E35BEF"/>
    <w:rsid w:val="00E368BA"/>
    <w:rsid w:val="00E375F9"/>
    <w:rsid w:val="00E37A8B"/>
    <w:rsid w:val="00E37C7A"/>
    <w:rsid w:val="00E4064F"/>
    <w:rsid w:val="00E51CCE"/>
    <w:rsid w:val="00E524F5"/>
    <w:rsid w:val="00E52537"/>
    <w:rsid w:val="00E52B68"/>
    <w:rsid w:val="00E5429D"/>
    <w:rsid w:val="00E544AC"/>
    <w:rsid w:val="00E550EC"/>
    <w:rsid w:val="00E56DDA"/>
    <w:rsid w:val="00E6191C"/>
    <w:rsid w:val="00E636D0"/>
    <w:rsid w:val="00E64123"/>
    <w:rsid w:val="00E641B7"/>
    <w:rsid w:val="00E6463F"/>
    <w:rsid w:val="00E70229"/>
    <w:rsid w:val="00E74ECB"/>
    <w:rsid w:val="00E85032"/>
    <w:rsid w:val="00E875A5"/>
    <w:rsid w:val="00E8765C"/>
    <w:rsid w:val="00E87686"/>
    <w:rsid w:val="00E9016C"/>
    <w:rsid w:val="00E9062E"/>
    <w:rsid w:val="00E917E7"/>
    <w:rsid w:val="00E92370"/>
    <w:rsid w:val="00E931DD"/>
    <w:rsid w:val="00E94BA2"/>
    <w:rsid w:val="00E94DD9"/>
    <w:rsid w:val="00E95EDE"/>
    <w:rsid w:val="00E96A3B"/>
    <w:rsid w:val="00E970CE"/>
    <w:rsid w:val="00E9719C"/>
    <w:rsid w:val="00EA0C91"/>
    <w:rsid w:val="00EA2607"/>
    <w:rsid w:val="00EA28BE"/>
    <w:rsid w:val="00EA597E"/>
    <w:rsid w:val="00EA5AC6"/>
    <w:rsid w:val="00EA5F9F"/>
    <w:rsid w:val="00EA73FA"/>
    <w:rsid w:val="00EB22F0"/>
    <w:rsid w:val="00EB364D"/>
    <w:rsid w:val="00EB3AE8"/>
    <w:rsid w:val="00EB45A8"/>
    <w:rsid w:val="00EB5B84"/>
    <w:rsid w:val="00EB73BC"/>
    <w:rsid w:val="00EC29FD"/>
    <w:rsid w:val="00EC300A"/>
    <w:rsid w:val="00EC67B2"/>
    <w:rsid w:val="00EC6C13"/>
    <w:rsid w:val="00EC71F4"/>
    <w:rsid w:val="00EC7550"/>
    <w:rsid w:val="00EC757A"/>
    <w:rsid w:val="00ED1586"/>
    <w:rsid w:val="00ED337B"/>
    <w:rsid w:val="00ED37D8"/>
    <w:rsid w:val="00ED5936"/>
    <w:rsid w:val="00ED5D6E"/>
    <w:rsid w:val="00EE22E2"/>
    <w:rsid w:val="00EE46A7"/>
    <w:rsid w:val="00EE7B93"/>
    <w:rsid w:val="00EF001E"/>
    <w:rsid w:val="00EF1941"/>
    <w:rsid w:val="00EF1B42"/>
    <w:rsid w:val="00EF3437"/>
    <w:rsid w:val="00EF7FC8"/>
    <w:rsid w:val="00F01F32"/>
    <w:rsid w:val="00F02AC3"/>
    <w:rsid w:val="00F02B85"/>
    <w:rsid w:val="00F03E42"/>
    <w:rsid w:val="00F055A3"/>
    <w:rsid w:val="00F07DCE"/>
    <w:rsid w:val="00F13210"/>
    <w:rsid w:val="00F133D8"/>
    <w:rsid w:val="00F143DA"/>
    <w:rsid w:val="00F15310"/>
    <w:rsid w:val="00F16877"/>
    <w:rsid w:val="00F17169"/>
    <w:rsid w:val="00F17EB3"/>
    <w:rsid w:val="00F2135C"/>
    <w:rsid w:val="00F21CC0"/>
    <w:rsid w:val="00F254B7"/>
    <w:rsid w:val="00F27CCD"/>
    <w:rsid w:val="00F27D68"/>
    <w:rsid w:val="00F309D5"/>
    <w:rsid w:val="00F30AD0"/>
    <w:rsid w:val="00F32C67"/>
    <w:rsid w:val="00F34214"/>
    <w:rsid w:val="00F36282"/>
    <w:rsid w:val="00F369E7"/>
    <w:rsid w:val="00F41ED9"/>
    <w:rsid w:val="00F4466B"/>
    <w:rsid w:val="00F44D10"/>
    <w:rsid w:val="00F46862"/>
    <w:rsid w:val="00F512F8"/>
    <w:rsid w:val="00F53462"/>
    <w:rsid w:val="00F539B4"/>
    <w:rsid w:val="00F56A24"/>
    <w:rsid w:val="00F60FCB"/>
    <w:rsid w:val="00F645EA"/>
    <w:rsid w:val="00F651AB"/>
    <w:rsid w:val="00F66951"/>
    <w:rsid w:val="00F66A47"/>
    <w:rsid w:val="00F66B4D"/>
    <w:rsid w:val="00F72681"/>
    <w:rsid w:val="00F74A95"/>
    <w:rsid w:val="00F76F40"/>
    <w:rsid w:val="00F772C0"/>
    <w:rsid w:val="00F83117"/>
    <w:rsid w:val="00F835CE"/>
    <w:rsid w:val="00F842B1"/>
    <w:rsid w:val="00F846DA"/>
    <w:rsid w:val="00F84E7D"/>
    <w:rsid w:val="00F86060"/>
    <w:rsid w:val="00F86828"/>
    <w:rsid w:val="00F87CF2"/>
    <w:rsid w:val="00F9372D"/>
    <w:rsid w:val="00F93943"/>
    <w:rsid w:val="00F95274"/>
    <w:rsid w:val="00F95A29"/>
    <w:rsid w:val="00F95F5B"/>
    <w:rsid w:val="00FA09F8"/>
    <w:rsid w:val="00FA1665"/>
    <w:rsid w:val="00FA4A0C"/>
    <w:rsid w:val="00FA5819"/>
    <w:rsid w:val="00FA6DE0"/>
    <w:rsid w:val="00FA73F9"/>
    <w:rsid w:val="00FB1BE8"/>
    <w:rsid w:val="00FB7975"/>
    <w:rsid w:val="00FC38DC"/>
    <w:rsid w:val="00FC4C7B"/>
    <w:rsid w:val="00FC522A"/>
    <w:rsid w:val="00FD5A17"/>
    <w:rsid w:val="00FD5B65"/>
    <w:rsid w:val="00FD6DD1"/>
    <w:rsid w:val="00FE0291"/>
    <w:rsid w:val="00FE26EB"/>
    <w:rsid w:val="00FE2EF9"/>
    <w:rsid w:val="00FE40B5"/>
    <w:rsid w:val="00FE7531"/>
    <w:rsid w:val="00FF066B"/>
    <w:rsid w:val="00FF3FF6"/>
    <w:rsid w:val="00FF62D1"/>
    <w:rsid w:val="01D47759"/>
    <w:rsid w:val="0BA50AC5"/>
    <w:rsid w:val="11EA380F"/>
    <w:rsid w:val="127213D0"/>
    <w:rsid w:val="14EB76F7"/>
    <w:rsid w:val="15C055EB"/>
    <w:rsid w:val="17B62DF5"/>
    <w:rsid w:val="242A6AE0"/>
    <w:rsid w:val="266B3DCE"/>
    <w:rsid w:val="2B46537B"/>
    <w:rsid w:val="39624139"/>
    <w:rsid w:val="3BD54968"/>
    <w:rsid w:val="3EB159A9"/>
    <w:rsid w:val="41270DE2"/>
    <w:rsid w:val="4159463B"/>
    <w:rsid w:val="42822279"/>
    <w:rsid w:val="4B784D60"/>
    <w:rsid w:val="4D8C2DF3"/>
    <w:rsid w:val="51925B68"/>
    <w:rsid w:val="56155955"/>
    <w:rsid w:val="5BD32AA3"/>
    <w:rsid w:val="64377E66"/>
    <w:rsid w:val="67D53F68"/>
    <w:rsid w:val="68D05500"/>
    <w:rsid w:val="6CA61E3A"/>
    <w:rsid w:val="703C2E21"/>
    <w:rsid w:val="710A1324"/>
    <w:rsid w:val="72C72AB6"/>
    <w:rsid w:val="72DD4BB4"/>
    <w:rsid w:val="771300E8"/>
    <w:rsid w:val="7B5657FB"/>
    <w:rsid w:val="7C456871"/>
    <w:rsid w:val="7C6C6F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0"/>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semiHidden/>
    <w:unhideWhenUsed/>
    <w:qFormat/>
    <w:uiPriority w:val="99"/>
    <w:pPr>
      <w:jc w:val="left"/>
    </w:pPr>
  </w:style>
  <w:style w:type="paragraph" w:styleId="5">
    <w:name w:val="Balloon Text"/>
    <w:basedOn w:val="1"/>
    <w:link w:val="18"/>
    <w:unhideWhenUsed/>
    <w:qFormat/>
    <w:uiPriority w:val="99"/>
    <w:rPr>
      <w:sz w:val="18"/>
      <w:szCs w:val="18"/>
    </w:rPr>
  </w:style>
  <w:style w:type="paragraph" w:styleId="6">
    <w:name w:val="footer"/>
    <w:basedOn w:val="1"/>
    <w:link w:val="17"/>
    <w:unhideWhenUsed/>
    <w:qFormat/>
    <w:uiPriority w:val="99"/>
    <w:pPr>
      <w:tabs>
        <w:tab w:val="center" w:pos="4153"/>
        <w:tab w:val="right" w:pos="8306"/>
      </w:tabs>
      <w:snapToGrid w:val="0"/>
      <w:jc w:val="left"/>
    </w:pPr>
    <w:rPr>
      <w:sz w:val="18"/>
      <w:szCs w:val="18"/>
    </w:rPr>
  </w:style>
  <w:style w:type="paragraph" w:styleId="7">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ind w:left="420" w:leftChars="200"/>
    </w:pPr>
  </w:style>
  <w:style w:type="paragraph" w:styleId="10">
    <w:name w:val="annotation subject"/>
    <w:basedOn w:val="4"/>
    <w:next w:val="4"/>
    <w:link w:val="23"/>
    <w:semiHidden/>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unhideWhenUsed/>
    <w:qFormat/>
    <w:uiPriority w:val="99"/>
    <w:rPr>
      <w:color w:val="0000FF"/>
      <w:u w:val="single"/>
    </w:rPr>
  </w:style>
  <w:style w:type="character" w:styleId="15">
    <w:name w:val="annotation reference"/>
    <w:basedOn w:val="13"/>
    <w:semiHidden/>
    <w:unhideWhenUsed/>
    <w:qFormat/>
    <w:uiPriority w:val="99"/>
    <w:rPr>
      <w:sz w:val="21"/>
      <w:szCs w:val="21"/>
    </w:rPr>
  </w:style>
  <w:style w:type="character" w:customStyle="1" w:styleId="16">
    <w:name w:val="页眉 Char"/>
    <w:link w:val="7"/>
    <w:qFormat/>
    <w:uiPriority w:val="99"/>
    <w:rPr>
      <w:sz w:val="18"/>
      <w:szCs w:val="18"/>
    </w:rPr>
  </w:style>
  <w:style w:type="character" w:customStyle="1" w:styleId="17">
    <w:name w:val="页脚 Char"/>
    <w:link w:val="6"/>
    <w:qFormat/>
    <w:uiPriority w:val="99"/>
    <w:rPr>
      <w:sz w:val="18"/>
      <w:szCs w:val="18"/>
    </w:rPr>
  </w:style>
  <w:style w:type="character" w:customStyle="1" w:styleId="18">
    <w:name w:val="批注框文本 Char"/>
    <w:link w:val="5"/>
    <w:semiHidden/>
    <w:qFormat/>
    <w:uiPriority w:val="99"/>
    <w:rPr>
      <w:sz w:val="18"/>
      <w:szCs w:val="18"/>
    </w:rPr>
  </w:style>
  <w:style w:type="paragraph" w:styleId="19">
    <w:name w:val="List Paragraph"/>
    <w:basedOn w:val="1"/>
    <w:qFormat/>
    <w:uiPriority w:val="34"/>
    <w:pPr>
      <w:ind w:firstLine="420" w:firstLineChars="200"/>
    </w:pPr>
  </w:style>
  <w:style w:type="character" w:customStyle="1" w:styleId="20">
    <w:name w:val="标题 1 Char"/>
    <w:basedOn w:val="13"/>
    <w:link w:val="2"/>
    <w:qFormat/>
    <w:uiPriority w:val="9"/>
    <w:rPr>
      <w:b/>
      <w:bCs/>
      <w:kern w:val="44"/>
      <w:sz w:val="44"/>
      <w:szCs w:val="44"/>
    </w:rPr>
  </w:style>
  <w:style w:type="character" w:customStyle="1" w:styleId="21">
    <w:name w:val="标题 2 Char"/>
    <w:basedOn w:val="13"/>
    <w:link w:val="3"/>
    <w:semiHidden/>
    <w:qFormat/>
    <w:uiPriority w:val="9"/>
    <w:rPr>
      <w:rFonts w:asciiTheme="majorHAnsi" w:hAnsiTheme="majorHAnsi" w:eastAsiaTheme="majorEastAsia" w:cstheme="majorBidi"/>
      <w:b/>
      <w:bCs/>
      <w:kern w:val="2"/>
      <w:sz w:val="32"/>
      <w:szCs w:val="32"/>
    </w:rPr>
  </w:style>
  <w:style w:type="character" w:customStyle="1" w:styleId="22">
    <w:name w:val="批注文字 Char"/>
    <w:basedOn w:val="13"/>
    <w:link w:val="4"/>
    <w:semiHidden/>
    <w:qFormat/>
    <w:uiPriority w:val="99"/>
    <w:rPr>
      <w:kern w:val="2"/>
      <w:sz w:val="21"/>
      <w:szCs w:val="22"/>
    </w:rPr>
  </w:style>
  <w:style w:type="character" w:customStyle="1" w:styleId="23">
    <w:name w:val="批注主题 Char"/>
    <w:basedOn w:val="22"/>
    <w:link w:val="10"/>
    <w:semiHidden/>
    <w:qFormat/>
    <w:uiPriority w:val="99"/>
    <w:rPr>
      <w:b/>
      <w:bCs/>
      <w:kern w:val="2"/>
      <w:sz w:val="21"/>
      <w:szCs w:val="22"/>
    </w:rPr>
  </w:style>
  <w:style w:type="paragraph" w:customStyle="1" w:styleId="2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17.jpeg"/><Relationship Id="rId62" Type="http://schemas.openxmlformats.org/officeDocument/2006/relationships/image" Target="media/image16.png"/><Relationship Id="rId61" Type="http://schemas.openxmlformats.org/officeDocument/2006/relationships/image" Target="media/image15.png"/><Relationship Id="rId60" Type="http://schemas.openxmlformats.org/officeDocument/2006/relationships/image" Target="media/image14.jpeg"/><Relationship Id="rId6" Type="http://schemas.openxmlformats.org/officeDocument/2006/relationships/header" Target="header3.xml"/><Relationship Id="rId59" Type="http://schemas.openxmlformats.org/officeDocument/2006/relationships/image" Target="media/image13.jpe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footer" Target="foot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header" Target="header23.xml"/><Relationship Id="rId42" Type="http://schemas.openxmlformats.org/officeDocument/2006/relationships/header" Target="header22.xml"/><Relationship Id="rId41" Type="http://schemas.openxmlformats.org/officeDocument/2006/relationships/footer" Target="footer18.xml"/><Relationship Id="rId40" Type="http://schemas.openxmlformats.org/officeDocument/2006/relationships/header" Target="header21.xml"/><Relationship Id="rId4" Type="http://schemas.openxmlformats.org/officeDocument/2006/relationships/header" Target="header2.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header" Target="header19.xml"/><Relationship Id="rId36" Type="http://schemas.openxmlformats.org/officeDocument/2006/relationships/header" Target="header18.xml"/><Relationship Id="rId35" Type="http://schemas.openxmlformats.org/officeDocument/2006/relationships/header" Target="header17.xml"/><Relationship Id="rId34" Type="http://schemas.openxmlformats.org/officeDocument/2006/relationships/header" Target="header16.xml"/><Relationship Id="rId33" Type="http://schemas.openxmlformats.org/officeDocument/2006/relationships/header" Target="header15.xml"/><Relationship Id="rId32" Type="http://schemas.openxmlformats.org/officeDocument/2006/relationships/footer" Target="footer16.xml"/><Relationship Id="rId31" Type="http://schemas.openxmlformats.org/officeDocument/2006/relationships/header" Target="header14.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header" Target="header12.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footer" Target="footer7.xml"/><Relationship Id="rId17" Type="http://schemas.openxmlformats.org/officeDocument/2006/relationships/header" Target="header9.xml"/><Relationship Id="rId16" Type="http://schemas.openxmlformats.org/officeDocument/2006/relationships/footer" Target="footer6.xml"/><Relationship Id="rId15" Type="http://schemas.openxmlformats.org/officeDocument/2006/relationships/header" Target="header8.xml"/><Relationship Id="rId14" Type="http://schemas.openxmlformats.org/officeDocument/2006/relationships/footer" Target="footer5.xml"/><Relationship Id="rId13" Type="http://schemas.openxmlformats.org/officeDocument/2006/relationships/header" Target="header7.xml"/><Relationship Id="rId12" Type="http://schemas.openxmlformats.org/officeDocument/2006/relationships/footer" Target="footer4.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94349B-5C07-4FB1-9E97-AFFD1013EC14}">
  <ds:schemaRefs/>
</ds:datastoreItem>
</file>

<file path=docProps/app.xml><?xml version="1.0" encoding="utf-8"?>
<Properties xmlns="http://schemas.openxmlformats.org/officeDocument/2006/extended-properties" xmlns:vt="http://schemas.openxmlformats.org/officeDocument/2006/docPropsVTypes">
  <Template>Normal.dotm</Template>
  <Pages>17</Pages>
  <Words>3291</Words>
  <Characters>18761</Characters>
  <Lines>156</Lines>
  <Paragraphs>44</Paragraphs>
  <TotalTime>0</TotalTime>
  <ScaleCrop>false</ScaleCrop>
  <LinksUpToDate>false</LinksUpToDate>
  <CharactersWithSpaces>22008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2021-01-23T05:21:00Z</dcterms:created>
  <dc:creator>Administrator</dc:creator>
  <cp:lastModifiedBy>Alan</cp:lastModifiedBy>
  <cp:lastPrinted>2021-04-14T08:13:00Z</cp:lastPrinted>
  <dcterms:modified xsi:type="dcterms:W3CDTF">2023-09-05T07:32:55Z</dcterms:modified>
  <cp:revision>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7CA7E3FE659B4BBBA0FA0ACA39F73FD5_12</vt:lpwstr>
  </property>
</Properties>
</file>